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62C" w:rsidRPr="00E03893" w:rsidRDefault="006D76CC" w:rsidP="002346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/>
          <w:lang w:eastAsia="el-GR"/>
        </w:rPr>
      </w:pPr>
      <w:r w:rsidRPr="00811348">
        <w:rPr>
          <w:rFonts w:ascii="Calibri" w:hAnsi="Calibri" w:cs="Calibri"/>
          <w:noProof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3390900</wp:posOffset>
            </wp:positionH>
            <wp:positionV relativeFrom="paragraph">
              <wp:posOffset>3810</wp:posOffset>
            </wp:positionV>
            <wp:extent cx="2095500" cy="676275"/>
            <wp:effectExtent l="0" t="0" r="0" b="9525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462C" w:rsidRPr="00E03893">
        <w:rPr>
          <w:rFonts w:ascii="Calibri" w:eastAsia="Times New Roman" w:hAnsi="Calibri" w:cs="Calibri"/>
          <w:b/>
          <w:lang w:eastAsia="el-GR"/>
        </w:rPr>
        <w:t xml:space="preserve">   </w:t>
      </w:r>
      <w:r w:rsidR="0023462C" w:rsidRPr="00E03893">
        <w:rPr>
          <w:rFonts w:ascii="Calibri" w:eastAsia="Times New Roman" w:hAnsi="Calibri" w:cs="Calibri"/>
          <w:b/>
          <w:noProof/>
          <w:lang w:eastAsia="el-GR"/>
        </w:rPr>
        <w:drawing>
          <wp:inline distT="0" distB="0" distL="0" distR="0">
            <wp:extent cx="523875" cy="552450"/>
            <wp:effectExtent l="0" t="0" r="952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62C" w:rsidRPr="00E03893" w:rsidRDefault="0023462C" w:rsidP="0023462C">
      <w:pPr>
        <w:keepNext/>
        <w:autoSpaceDE w:val="0"/>
        <w:autoSpaceDN w:val="0"/>
        <w:spacing w:after="0" w:line="240" w:lineRule="auto"/>
        <w:ind w:right="-514"/>
        <w:outlineLvl w:val="1"/>
        <w:rPr>
          <w:rFonts w:ascii="Calibri" w:eastAsia="Times New Roman" w:hAnsi="Calibri" w:cs="Calibri"/>
          <w:bCs/>
          <w:lang w:eastAsia="el-GR"/>
        </w:rPr>
      </w:pPr>
      <w:r w:rsidRPr="00E03893">
        <w:rPr>
          <w:rFonts w:ascii="Calibri" w:eastAsia="Times New Roman" w:hAnsi="Calibri" w:cs="Calibri"/>
          <w:b/>
          <w:bCs/>
          <w:lang w:eastAsia="el-GR"/>
        </w:rPr>
        <w:t xml:space="preserve">  ΕΛΛΗΝΙΚΗ ΔΗΜΟΚΡΑΤΙΑ                              </w:t>
      </w:r>
    </w:p>
    <w:p w:rsidR="0023462C" w:rsidRPr="00E03893" w:rsidRDefault="0023462C" w:rsidP="0023462C">
      <w:pPr>
        <w:keepNext/>
        <w:spacing w:after="0" w:line="240" w:lineRule="auto"/>
        <w:outlineLvl w:val="0"/>
        <w:rPr>
          <w:rFonts w:ascii="Calibri" w:eastAsia="Times New Roman" w:hAnsi="Calibri" w:cs="Calibri"/>
          <w:b/>
          <w:lang w:eastAsia="el-GR"/>
        </w:rPr>
      </w:pPr>
      <w:r w:rsidRPr="00E03893">
        <w:rPr>
          <w:rFonts w:ascii="Calibri" w:eastAsia="Times New Roman" w:hAnsi="Calibri" w:cs="Calibri"/>
          <w:b/>
          <w:bCs/>
          <w:lang w:eastAsia="el-GR"/>
        </w:rPr>
        <w:t xml:space="preserve">      ΝΟΜΟΣ ΜΑΓΝΗΣΙΑΣ                                    </w:t>
      </w:r>
    </w:p>
    <w:p w:rsidR="0023462C" w:rsidRPr="00E03893" w:rsidRDefault="0023462C" w:rsidP="0023462C">
      <w:pPr>
        <w:keepNext/>
        <w:autoSpaceDE w:val="0"/>
        <w:autoSpaceDN w:val="0"/>
        <w:spacing w:after="0" w:line="240" w:lineRule="auto"/>
        <w:jc w:val="both"/>
        <w:outlineLvl w:val="2"/>
        <w:rPr>
          <w:rFonts w:ascii="Calibri" w:eastAsia="Times New Roman" w:hAnsi="Calibri" w:cs="Calibri"/>
          <w:b/>
          <w:bCs/>
          <w:i/>
          <w:iCs/>
          <w:lang w:eastAsia="el-GR"/>
        </w:rPr>
      </w:pPr>
      <w:r w:rsidRPr="00E03893">
        <w:rPr>
          <w:rFonts w:ascii="Calibri" w:eastAsia="Times New Roman" w:hAnsi="Calibri" w:cs="Calibri"/>
          <w:b/>
          <w:bCs/>
          <w:lang w:eastAsia="el-GR"/>
        </w:rPr>
        <w:t xml:space="preserve">ΔΗΜΟΣ ΡΗΓΑ ΦΕΡΑΙΟΥ </w:t>
      </w:r>
      <w:r w:rsidRPr="00E03893">
        <w:rPr>
          <w:rFonts w:ascii="Calibri" w:eastAsia="Times New Roman" w:hAnsi="Calibri" w:cs="Calibri"/>
          <w:b/>
          <w:bCs/>
          <w:i/>
          <w:iCs/>
          <w:lang w:eastAsia="el-GR"/>
        </w:rPr>
        <w:t xml:space="preserve">                  </w:t>
      </w:r>
    </w:p>
    <w:p w:rsidR="0023462C" w:rsidRPr="00E03893" w:rsidRDefault="006D76CC" w:rsidP="006D76CC">
      <w:pPr>
        <w:keepNext/>
        <w:tabs>
          <w:tab w:val="left" w:pos="6330"/>
        </w:tabs>
        <w:autoSpaceDE w:val="0"/>
        <w:autoSpaceDN w:val="0"/>
        <w:spacing w:after="0" w:line="240" w:lineRule="auto"/>
        <w:outlineLvl w:val="2"/>
        <w:rPr>
          <w:rFonts w:ascii="Calibri" w:eastAsia="Times New Roman" w:hAnsi="Calibri" w:cs="Calibri"/>
          <w:b/>
          <w:bCs/>
          <w:i/>
          <w:iCs/>
          <w:lang w:eastAsia="el-GR"/>
        </w:rPr>
      </w:pPr>
      <w:r w:rsidRPr="00E03893">
        <w:rPr>
          <w:rFonts w:ascii="Calibri" w:eastAsia="Times New Roman" w:hAnsi="Calibri" w:cs="Calibri"/>
          <w:noProof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50165</wp:posOffset>
            </wp:positionV>
            <wp:extent cx="752475" cy="628650"/>
            <wp:effectExtent l="0" t="0" r="9525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462C" w:rsidRPr="00E03893">
        <w:rPr>
          <w:rFonts w:ascii="Calibri" w:eastAsia="Times New Roman" w:hAnsi="Calibri" w:cs="Calibri"/>
          <w:b/>
          <w:bCs/>
          <w:i/>
          <w:iCs/>
          <w:lang w:eastAsia="el-GR"/>
        </w:rPr>
        <w:t xml:space="preserve">                                                      </w:t>
      </w:r>
      <w:r>
        <w:rPr>
          <w:rFonts w:ascii="Calibri" w:eastAsia="Times New Roman" w:hAnsi="Calibri" w:cs="Calibri"/>
          <w:b/>
          <w:bCs/>
          <w:i/>
          <w:iCs/>
          <w:lang w:eastAsia="el-GR"/>
        </w:rPr>
        <w:tab/>
      </w:r>
    </w:p>
    <w:p w:rsidR="0023462C" w:rsidRPr="00E03893" w:rsidRDefault="0023462C" w:rsidP="0023462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el-GR"/>
        </w:rPr>
      </w:pPr>
      <w:r w:rsidRPr="00E03893">
        <w:rPr>
          <w:rFonts w:ascii="Calibri" w:eastAsia="Times New Roman" w:hAnsi="Calibri" w:cs="Calibri"/>
          <w:lang w:eastAsia="el-GR"/>
        </w:rPr>
        <w:t xml:space="preserve">                 </w:t>
      </w:r>
      <w:r w:rsidRPr="00E03893">
        <w:rPr>
          <w:rFonts w:ascii="Calibri" w:eastAsia="Times New Roman" w:hAnsi="Calibri" w:cs="Calibri"/>
          <w:lang w:eastAsia="el-GR"/>
        </w:rPr>
        <w:tab/>
        <w:t xml:space="preserve">                             </w:t>
      </w:r>
    </w:p>
    <w:p w:rsidR="0023462C" w:rsidRDefault="0023462C" w:rsidP="0023462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el-GR"/>
        </w:rPr>
      </w:pPr>
    </w:p>
    <w:p w:rsidR="0023462C" w:rsidRPr="00E03893" w:rsidRDefault="0023462C" w:rsidP="0023462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el-GR"/>
        </w:rPr>
      </w:pPr>
    </w:p>
    <w:p w:rsidR="0023462C" w:rsidRPr="00E03893" w:rsidRDefault="0023462C" w:rsidP="0023462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el-GR"/>
        </w:rPr>
      </w:pPr>
    </w:p>
    <w:p w:rsidR="00593E87" w:rsidRDefault="00593E87" w:rsidP="003A3FCB">
      <w:pPr>
        <w:jc w:val="both"/>
      </w:pPr>
      <w:r>
        <w:t xml:space="preserve">Το </w:t>
      </w:r>
      <w:r w:rsidR="003A3FCB">
        <w:t>1</w:t>
      </w:r>
      <w:r w:rsidR="003A3FCB" w:rsidRPr="003A3FCB">
        <w:rPr>
          <w:vertAlign w:val="superscript"/>
        </w:rPr>
        <w:t>ο</w:t>
      </w:r>
      <w:r w:rsidR="003A3FCB">
        <w:t xml:space="preserve"> Δημοτικό Σχολείο</w:t>
      </w:r>
      <w:r w:rsidR="00EE44DE">
        <w:t xml:space="preserve"> και το 1</w:t>
      </w:r>
      <w:r w:rsidR="00EE44DE" w:rsidRPr="00EE44DE">
        <w:rPr>
          <w:vertAlign w:val="superscript"/>
        </w:rPr>
        <w:t>ο</w:t>
      </w:r>
      <w:r w:rsidR="00EE44DE">
        <w:t xml:space="preserve"> νηπιαγωγείο</w:t>
      </w:r>
      <w:r w:rsidR="003A3FCB">
        <w:t xml:space="preserve"> του Δήμου Ρήγα Φεραίου σε συνεργασία με το Κ</w:t>
      </w:r>
      <w:r>
        <w:t xml:space="preserve">έντρο Κοινότητας του Δήμου Ρήγα Φεραίου </w:t>
      </w:r>
      <w:r w:rsidR="003A3FCB">
        <w:t>σα</w:t>
      </w:r>
      <w:r>
        <w:t xml:space="preserve">ς ενημερώνει ότι πρόκειται να υλοποιήσει μια σειρά </w:t>
      </w:r>
      <w:r w:rsidR="00911B4A">
        <w:t xml:space="preserve">διαδικτυακών </w:t>
      </w:r>
      <w:r>
        <w:t>βιωματικών</w:t>
      </w:r>
      <w:r w:rsidR="003A3FCB">
        <w:t xml:space="preserve"> </w:t>
      </w:r>
      <w:r>
        <w:t>εργαστηρίων</w:t>
      </w:r>
      <w:r w:rsidR="003A3FCB">
        <w:t xml:space="preserve"> απευθυνόμενα</w:t>
      </w:r>
      <w:r>
        <w:t xml:space="preserve"> σε γονείς </w:t>
      </w:r>
      <w:r w:rsidR="003A3FCB">
        <w:t>και εκπαιδευτικούς.</w:t>
      </w:r>
      <w:r>
        <w:t xml:space="preserve"> Για τα</w:t>
      </w:r>
      <w:r w:rsidR="003A3FCB">
        <w:t xml:space="preserve"> </w:t>
      </w:r>
      <w:r>
        <w:t>εργαστήρια θα τηρηθεί σειρά προτεραιότητας, ομάδα 7-12 ατόμων. Οι ενδιαφερόμενοι</w:t>
      </w:r>
      <w:r w:rsidR="003A3FCB">
        <w:t xml:space="preserve"> </w:t>
      </w:r>
      <w:r>
        <w:t xml:space="preserve">παρακαλούνται να </w:t>
      </w:r>
      <w:r w:rsidR="003A3FCB">
        <w:t>συμπληρώσουν</w:t>
      </w:r>
      <w:r>
        <w:t xml:space="preserve"> την παρακάτω φόρμα συμμετοχής και να την αποστείλουν</w:t>
      </w:r>
      <w:r w:rsidR="003A3FCB">
        <w:t xml:space="preserve"> </w:t>
      </w:r>
      <w:r>
        <w:t>στο ακόλουθο e-</w:t>
      </w:r>
      <w:proofErr w:type="spellStart"/>
      <w:r>
        <w:t>mail</w:t>
      </w:r>
      <w:proofErr w:type="spellEnd"/>
      <w:r>
        <w:t xml:space="preserve">: </w:t>
      </w:r>
      <w:hyperlink r:id="rId10" w:history="1">
        <w:r w:rsidR="006D76CC" w:rsidRPr="0040621B">
          <w:rPr>
            <w:rStyle w:val="-"/>
          </w:rPr>
          <w:t>kentrokoinotitasrigaferaiou@gmail.com</w:t>
        </w:r>
      </w:hyperlink>
      <w:r w:rsidR="006D76CC">
        <w:t xml:space="preserve">, </w:t>
      </w:r>
      <w:proofErr w:type="spellStart"/>
      <w:r w:rsidR="006D76CC">
        <w:t>τηλ</w:t>
      </w:r>
      <w:proofErr w:type="spellEnd"/>
      <w:r w:rsidR="006D76CC">
        <w:t>. 2425023794</w:t>
      </w:r>
      <w:r>
        <w:t xml:space="preserve"> Η θεματική των</w:t>
      </w:r>
      <w:r w:rsidR="00911B4A">
        <w:t xml:space="preserve"> </w:t>
      </w:r>
      <w:r>
        <w:t>εργαστηρίων είναι:</w:t>
      </w:r>
    </w:p>
    <w:p w:rsidR="00593E87" w:rsidRDefault="00593E87" w:rsidP="003A3FCB">
      <w:pPr>
        <w:jc w:val="both"/>
      </w:pPr>
      <w:r>
        <w:t xml:space="preserve">1. Επικοινωνία γονιού και </w:t>
      </w:r>
      <w:r w:rsidR="003A3FCB">
        <w:t>παιδιού</w:t>
      </w:r>
      <w:r>
        <w:t>.</w:t>
      </w:r>
      <w:r w:rsidR="003A3FCB">
        <w:t xml:space="preserve"> Πώς να καλλιεργήσω ένα κλίμα εν</w:t>
      </w:r>
      <w:r w:rsidR="000B4698">
        <w:t>-</w:t>
      </w:r>
      <w:r w:rsidR="003A3FCB">
        <w:t>συναίσθησης</w:t>
      </w:r>
      <w:r w:rsidR="000B4698">
        <w:t>, να βελτιώσω τις σχέσεις μου</w:t>
      </w:r>
      <w:r w:rsidR="00911B4A">
        <w:t xml:space="preserve"> με το παιδί μου και τους γύρω μου</w:t>
      </w:r>
      <w:r w:rsidR="000B4698">
        <w:t xml:space="preserve"> και να αποδεχτώ την διαφορετικότητα;</w:t>
      </w:r>
    </w:p>
    <w:p w:rsidR="00593E87" w:rsidRDefault="00593E87" w:rsidP="000B4698">
      <w:pPr>
        <w:jc w:val="both"/>
      </w:pPr>
      <w:r>
        <w:t xml:space="preserve">2. </w:t>
      </w:r>
      <w:proofErr w:type="spellStart"/>
      <w:r>
        <w:t>Γονεικός</w:t>
      </w:r>
      <w:proofErr w:type="spellEnd"/>
      <w:r>
        <w:t xml:space="preserve"> τύπος και αλληλεπίδραση</w:t>
      </w:r>
      <w:r w:rsidR="00911B4A">
        <w:t>.</w:t>
      </w:r>
    </w:p>
    <w:p w:rsidR="00593E87" w:rsidRDefault="00593E87" w:rsidP="006D76CC">
      <w:pPr>
        <w:spacing w:line="240" w:lineRule="auto"/>
        <w:jc w:val="center"/>
      </w:pPr>
      <w:r>
        <w:t>Ελάτε να γνωριστούμε , να προβληματιστούμε και να αλληλεπιδράσουμε με σκοπό να</w:t>
      </w:r>
    </w:p>
    <w:p w:rsidR="00025D1A" w:rsidRDefault="00593E87" w:rsidP="006D76CC">
      <w:pPr>
        <w:spacing w:line="240" w:lineRule="auto"/>
        <w:jc w:val="center"/>
      </w:pPr>
      <w:r>
        <w:t xml:space="preserve">νιώθουμε επαρκείς στον </w:t>
      </w:r>
      <w:proofErr w:type="spellStart"/>
      <w:r>
        <w:t>γονεικό</w:t>
      </w:r>
      <w:proofErr w:type="spellEnd"/>
      <w:r>
        <w:t xml:space="preserve"> μας ρόλο.</w:t>
      </w:r>
    </w:p>
    <w:p w:rsidR="00207253" w:rsidRPr="00207253" w:rsidRDefault="00911B4A" w:rsidP="003A3FCB">
      <w:pPr>
        <w:jc w:val="both"/>
      </w:pPr>
      <w:r>
        <w:t xml:space="preserve">Τα εργαστήρια θα πραγματοποιηθούν διαδικτυακά μέσω της χρήσης της πλατφόρμας </w:t>
      </w:r>
      <w:r>
        <w:rPr>
          <w:lang w:val="en-US"/>
        </w:rPr>
        <w:t>Webex</w:t>
      </w:r>
      <w:r w:rsidRPr="00911B4A">
        <w:t xml:space="preserve"> </w:t>
      </w:r>
      <w:r>
        <w:t xml:space="preserve">στις </w:t>
      </w:r>
      <w:r w:rsidR="001A1A7C">
        <w:t xml:space="preserve">26/4/2023 και στις </w:t>
      </w:r>
      <w:r w:rsidR="00480629">
        <w:t>10</w:t>
      </w:r>
      <w:r w:rsidR="00207253">
        <w:t xml:space="preserve">/5/2023. Θα σας αποσταλεί το </w:t>
      </w:r>
      <w:r w:rsidR="00207253">
        <w:rPr>
          <w:lang w:val="en-US"/>
        </w:rPr>
        <w:t>link</w:t>
      </w:r>
      <w:r w:rsidR="00207253" w:rsidRPr="00207253">
        <w:t xml:space="preserve"> </w:t>
      </w:r>
      <w:r w:rsidR="00207253">
        <w:t xml:space="preserve">παρακολούθησης έγκαιρα. Η ώρα θα είναι 17:30 – 19:00 </w:t>
      </w:r>
      <w:proofErr w:type="spellStart"/>
      <w:r w:rsidR="00207253">
        <w:t>μ.μ</w:t>
      </w:r>
      <w:bookmarkStart w:id="0" w:name="_GoBack"/>
      <w:bookmarkEnd w:id="0"/>
      <w:proofErr w:type="spellEnd"/>
    </w:p>
    <w:p w:rsidR="008E464E" w:rsidRDefault="008E464E" w:rsidP="003A3FCB">
      <w:pPr>
        <w:jc w:val="both"/>
      </w:pPr>
    </w:p>
    <w:p w:rsidR="008E464E" w:rsidRDefault="008E464E" w:rsidP="0023462C">
      <w:pPr>
        <w:jc w:val="center"/>
      </w:pPr>
      <w:r>
        <w:t>ΕΝΤΥΠΟ ΑΤΟΜΙΚΩΝ ΣΤΟΙΧΕΙΩΝ</w:t>
      </w:r>
    </w:p>
    <w:p w:rsidR="008E464E" w:rsidRDefault="008E464E" w:rsidP="008E464E">
      <w:pPr>
        <w:jc w:val="both"/>
      </w:pPr>
      <w:r>
        <w:t>Ονοματεπώνυμο:_____________________________________________________________</w:t>
      </w:r>
    </w:p>
    <w:p w:rsidR="008E464E" w:rsidRDefault="008E464E" w:rsidP="008E464E">
      <w:pPr>
        <w:jc w:val="both"/>
      </w:pPr>
      <w:r>
        <w:t>ΑΜΚΑ:__________________</w:t>
      </w:r>
    </w:p>
    <w:p w:rsidR="008E464E" w:rsidRDefault="008E464E" w:rsidP="008E464E">
      <w:pPr>
        <w:jc w:val="both"/>
      </w:pPr>
      <w:r>
        <w:t>Διεύθυνση: _________________________________________________________________</w:t>
      </w:r>
    </w:p>
    <w:p w:rsidR="008E464E" w:rsidRDefault="008E464E" w:rsidP="008E464E">
      <w:pPr>
        <w:jc w:val="both"/>
      </w:pPr>
      <w:r>
        <w:t>Τηλέφωνο:__________________________________________________________________</w:t>
      </w:r>
    </w:p>
    <w:p w:rsidR="008E464E" w:rsidRPr="00911B4A" w:rsidRDefault="008E464E" w:rsidP="008E464E">
      <w:pPr>
        <w:jc w:val="both"/>
      </w:pPr>
      <w:r>
        <w:t>Ημερομηνία συμπλήρωσης: ___________________________________________________</w:t>
      </w:r>
    </w:p>
    <w:sectPr w:rsidR="008E464E" w:rsidRPr="00911B4A" w:rsidSect="00013C67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C2E" w:rsidRDefault="009F4C2E" w:rsidP="0023462C">
      <w:pPr>
        <w:spacing w:after="0" w:line="240" w:lineRule="auto"/>
      </w:pPr>
      <w:r>
        <w:separator/>
      </w:r>
    </w:p>
  </w:endnote>
  <w:endnote w:type="continuationSeparator" w:id="0">
    <w:p w:rsidR="009F4C2E" w:rsidRDefault="009F4C2E" w:rsidP="00234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75" w:type="dxa"/>
      <w:tblInd w:w="-1022" w:type="dxa"/>
      <w:tblLook w:val="00A0"/>
    </w:tblPr>
    <w:tblGrid>
      <w:gridCol w:w="4122"/>
      <w:gridCol w:w="3411"/>
      <w:gridCol w:w="2842"/>
    </w:tblGrid>
    <w:tr w:rsidR="0023462C" w:rsidRPr="00EB6A80" w:rsidTr="000A4DCA">
      <w:trPr>
        <w:trHeight w:val="1279"/>
      </w:trPr>
      <w:tc>
        <w:tcPr>
          <w:tcW w:w="4122" w:type="dxa"/>
        </w:tcPr>
        <w:p w:rsidR="0023462C" w:rsidRPr="00EB6A80" w:rsidRDefault="0023462C" w:rsidP="0023462C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ahoma" w:eastAsia="Times New Roman" w:hAnsi="Tahoma" w:cs="Tahoma"/>
              <w:b/>
              <w:sz w:val="16"/>
              <w:szCs w:val="16"/>
              <w:lang w:val="en-US"/>
            </w:rPr>
          </w:pPr>
          <w:r>
            <w:rPr>
              <w:rFonts w:ascii="Tahoma" w:eastAsia="Times New Roman" w:hAnsi="Tahoma" w:cs="Tahoma"/>
              <w:b/>
              <w:noProof/>
              <w:sz w:val="16"/>
              <w:szCs w:val="16"/>
              <w:lang w:eastAsia="el-GR"/>
            </w:rPr>
            <w:drawing>
              <wp:inline distT="0" distB="0" distL="0" distR="0">
                <wp:extent cx="628650" cy="428625"/>
                <wp:effectExtent l="0" t="0" r="0" b="9525"/>
                <wp:docPr id="4" name="Εικόνα 4" descr="eu_flag_2colo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3" descr="eu_flag_2colo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3462C" w:rsidRPr="00EB6A80" w:rsidRDefault="0023462C" w:rsidP="0023462C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ahoma" w:eastAsia="Times New Roman" w:hAnsi="Tahoma" w:cs="Tahoma"/>
              <w:b/>
              <w:sz w:val="16"/>
              <w:szCs w:val="16"/>
              <w:lang w:val="en-US"/>
            </w:rPr>
          </w:pPr>
        </w:p>
        <w:p w:rsidR="0023462C" w:rsidRPr="00EB6A80" w:rsidRDefault="0023462C" w:rsidP="0023462C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ahoma" w:eastAsia="Times New Roman" w:hAnsi="Tahoma" w:cs="Tahoma"/>
              <w:b/>
              <w:sz w:val="18"/>
              <w:szCs w:val="18"/>
            </w:rPr>
          </w:pPr>
          <w:r w:rsidRPr="00EB6A80">
            <w:rPr>
              <w:rFonts w:ascii="Tahoma" w:eastAsia="Times New Roman" w:hAnsi="Tahoma" w:cs="Tahoma"/>
              <w:b/>
              <w:sz w:val="18"/>
              <w:szCs w:val="18"/>
            </w:rPr>
            <w:t>ΕΥΡΩΠΑΪΚΗ ΕΝΩΣΗ</w:t>
          </w:r>
        </w:p>
        <w:p w:rsidR="0023462C" w:rsidRPr="00EB6A80" w:rsidRDefault="0023462C" w:rsidP="0023462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ahoma" w:eastAsia="Times New Roman" w:hAnsi="Tahoma" w:cs="Tahoma"/>
              <w:b/>
              <w:sz w:val="16"/>
              <w:szCs w:val="16"/>
            </w:rPr>
          </w:pPr>
          <w:r w:rsidRPr="00EB6A80">
            <w:rPr>
              <w:rFonts w:ascii="Tahoma" w:eastAsia="Times New Roman" w:hAnsi="Tahoma" w:cs="Tahoma"/>
              <w:b/>
              <w:sz w:val="16"/>
              <w:szCs w:val="16"/>
            </w:rPr>
            <w:t>Ευρωπαϊκό Κοινωνικό Ταμείο</w:t>
          </w:r>
        </w:p>
      </w:tc>
      <w:tc>
        <w:tcPr>
          <w:tcW w:w="3411" w:type="dxa"/>
        </w:tcPr>
        <w:p w:rsidR="0023462C" w:rsidRPr="00EB6A80" w:rsidRDefault="0023462C" w:rsidP="0023462C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ahoma" w:eastAsia="Times New Roman" w:hAnsi="Tahoma" w:cs="Tahoma"/>
              <w:b/>
              <w:sz w:val="16"/>
              <w:szCs w:val="16"/>
              <w:lang w:val="en-US"/>
            </w:rPr>
          </w:pPr>
          <w:r w:rsidRPr="00EB6A80">
            <w:rPr>
              <w:rFonts w:ascii="Tahoma" w:eastAsia="Times New Roman" w:hAnsi="Tahoma" w:cs="Tahoma"/>
              <w:b/>
              <w:sz w:val="16"/>
              <w:szCs w:val="16"/>
            </w:rPr>
            <w:t xml:space="preserve">Περιφερειακό Επιχειρησιακό </w:t>
          </w:r>
          <w:proofErr w:type="spellStart"/>
          <w:r w:rsidRPr="00EB6A80">
            <w:rPr>
              <w:rFonts w:ascii="Tahoma" w:eastAsia="Times New Roman" w:hAnsi="Tahoma" w:cs="Tahoma"/>
              <w:b/>
              <w:sz w:val="16"/>
              <w:szCs w:val="16"/>
            </w:rPr>
            <w:t>Πρόγραµµα</w:t>
          </w:r>
          <w:proofErr w:type="spellEnd"/>
          <w:r w:rsidRPr="00EB6A80">
            <w:rPr>
              <w:rFonts w:ascii="Tahoma" w:eastAsia="Times New Roman" w:hAnsi="Tahoma" w:cs="Tahoma"/>
              <w:b/>
              <w:sz w:val="16"/>
              <w:szCs w:val="16"/>
            </w:rPr>
            <w:t xml:space="preserve"> Θεσσαλίας 2014-2020</w:t>
          </w:r>
        </w:p>
        <w:p w:rsidR="0023462C" w:rsidRPr="00EB6A80" w:rsidRDefault="0023462C" w:rsidP="0023462C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ahoma" w:eastAsia="Times New Roman" w:hAnsi="Tahoma" w:cs="Tahoma"/>
              <w:b/>
              <w:sz w:val="16"/>
              <w:szCs w:val="16"/>
            </w:rPr>
          </w:pPr>
          <w:r>
            <w:rPr>
              <w:rFonts w:ascii="Tahoma" w:eastAsia="Times New Roman" w:hAnsi="Tahoma" w:cs="Tahoma"/>
              <w:b/>
              <w:noProof/>
              <w:sz w:val="16"/>
              <w:szCs w:val="16"/>
              <w:lang w:eastAsia="el-GR"/>
            </w:rPr>
            <w:drawing>
              <wp:inline distT="0" distB="0" distL="0" distR="0">
                <wp:extent cx="495300" cy="581025"/>
                <wp:effectExtent l="0" t="0" r="0" b="9525"/>
                <wp:docPr id="5" name="Εικόνα 5" descr="C:\Users\mgavria\AppData\Local\Microsoft\Windows\Temporary Internet Files\Content.Word\Logo_Thessalia_esp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 descr="C:\Users\mgavria\AppData\Local\Microsoft\Windows\Temporary Internet Files\Content.Word\Logo_Thessalia_esp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2" w:type="dxa"/>
        </w:tcPr>
        <w:p w:rsidR="0023462C" w:rsidRPr="00EB6A80" w:rsidRDefault="0023462C" w:rsidP="0023462C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ahoma" w:eastAsia="Times New Roman" w:hAnsi="Tahoma" w:cs="Tahoma"/>
              <w:b/>
              <w:sz w:val="16"/>
              <w:szCs w:val="16"/>
              <w:lang w:val="en-US"/>
            </w:rPr>
          </w:pPr>
          <w:r>
            <w:rPr>
              <w:rFonts w:ascii="Tahoma" w:eastAsia="Times New Roman" w:hAnsi="Tahoma" w:cs="Tahoma"/>
              <w:b/>
              <w:noProof/>
              <w:sz w:val="16"/>
              <w:szCs w:val="16"/>
              <w:lang w:eastAsia="el-GR"/>
            </w:rPr>
            <w:drawing>
              <wp:inline distT="0" distB="0" distL="0" distR="0">
                <wp:extent cx="790575" cy="476250"/>
                <wp:effectExtent l="0" t="0" r="9525" b="0"/>
                <wp:docPr id="6" name="Εικόνα 6" descr="espa1420_logo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espa1420_logo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3462C" w:rsidRPr="00EB6A80" w:rsidTr="000A4DCA">
      <w:trPr>
        <w:trHeight w:val="187"/>
      </w:trPr>
      <w:tc>
        <w:tcPr>
          <w:tcW w:w="10375" w:type="dxa"/>
          <w:gridSpan w:val="3"/>
        </w:tcPr>
        <w:p w:rsidR="0023462C" w:rsidRPr="00EB6A80" w:rsidRDefault="0023462C" w:rsidP="0023462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ahoma" w:eastAsia="Times New Roman" w:hAnsi="Tahoma" w:cs="Tahoma"/>
              <w:b/>
              <w:sz w:val="16"/>
              <w:szCs w:val="16"/>
            </w:rPr>
          </w:pPr>
        </w:p>
        <w:p w:rsidR="0023462C" w:rsidRPr="00EB6A80" w:rsidRDefault="0023462C" w:rsidP="0023462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Calibri" w:eastAsia="Times New Roman" w:hAnsi="Calibri" w:cs="Times New Roman"/>
              <w:b/>
              <w:iCs/>
            </w:rPr>
          </w:pPr>
          <w:r w:rsidRPr="00EB6A80">
            <w:rPr>
              <w:rFonts w:ascii="Calibri" w:eastAsia="Times New Roman" w:hAnsi="Calibri" w:cs="Times New Roman"/>
              <w:b/>
              <w:iCs/>
            </w:rPr>
            <w:t>Με τη συγχρηματοδότηση της Ελλάδας και της Ευρωπαϊκής Ένωσης</w:t>
          </w:r>
        </w:p>
      </w:tc>
    </w:tr>
  </w:tbl>
  <w:p w:rsidR="0023462C" w:rsidRDefault="0023462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C2E" w:rsidRDefault="009F4C2E" w:rsidP="0023462C">
      <w:pPr>
        <w:spacing w:after="0" w:line="240" w:lineRule="auto"/>
      </w:pPr>
      <w:r>
        <w:separator/>
      </w:r>
    </w:p>
  </w:footnote>
  <w:footnote w:type="continuationSeparator" w:id="0">
    <w:p w:rsidR="009F4C2E" w:rsidRDefault="009F4C2E" w:rsidP="002346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68D7"/>
    <w:rsid w:val="00013C67"/>
    <w:rsid w:val="00025D1A"/>
    <w:rsid w:val="000B4698"/>
    <w:rsid w:val="0018081B"/>
    <w:rsid w:val="001A1A7C"/>
    <w:rsid w:val="00207253"/>
    <w:rsid w:val="0023462C"/>
    <w:rsid w:val="003A3FCB"/>
    <w:rsid w:val="00480629"/>
    <w:rsid w:val="00516EEE"/>
    <w:rsid w:val="0054656D"/>
    <w:rsid w:val="00593E87"/>
    <w:rsid w:val="005C410F"/>
    <w:rsid w:val="006468D7"/>
    <w:rsid w:val="006D76CC"/>
    <w:rsid w:val="00726A09"/>
    <w:rsid w:val="00804F15"/>
    <w:rsid w:val="008E464E"/>
    <w:rsid w:val="00911B4A"/>
    <w:rsid w:val="009F4C2E"/>
    <w:rsid w:val="00AE55FA"/>
    <w:rsid w:val="00B86B7D"/>
    <w:rsid w:val="00CC1E6B"/>
    <w:rsid w:val="00EE4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46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3462C"/>
  </w:style>
  <w:style w:type="paragraph" w:styleId="a4">
    <w:name w:val="footer"/>
    <w:basedOn w:val="a"/>
    <w:link w:val="Char0"/>
    <w:uiPriority w:val="99"/>
    <w:unhideWhenUsed/>
    <w:rsid w:val="002346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23462C"/>
  </w:style>
  <w:style w:type="paragraph" w:styleId="a5">
    <w:name w:val="Balloon Text"/>
    <w:basedOn w:val="a"/>
    <w:link w:val="Char1"/>
    <w:uiPriority w:val="99"/>
    <w:semiHidden/>
    <w:unhideWhenUsed/>
    <w:rsid w:val="00B86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B86B7D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6D76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kentrokoinotitasrigaferaiou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2CDF2-4677-4AB3-B853-134DBDFFE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Ntina</cp:lastModifiedBy>
  <cp:revision>2</cp:revision>
  <cp:lastPrinted>2023-04-04T08:10:00Z</cp:lastPrinted>
  <dcterms:created xsi:type="dcterms:W3CDTF">2023-04-04T18:03:00Z</dcterms:created>
  <dcterms:modified xsi:type="dcterms:W3CDTF">2023-04-04T18:03:00Z</dcterms:modified>
</cp:coreProperties>
</file>