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9149" cy="4040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49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0"/>
        <w:ind w:left="1336" w:right="280" w:firstLine="0"/>
        <w:jc w:val="center"/>
        <w:rPr>
          <w:sz w:val="20"/>
        </w:rPr>
      </w:pPr>
      <w:r>
        <w:rPr>
          <w:sz w:val="20"/>
        </w:rPr>
        <w:t>ΕΛΛΗΝΙΚΗ ΔΗΜΟΚΡΑΤΙΑ</w:t>
      </w:r>
      <w:r>
        <w:rPr>
          <w:spacing w:val="-43"/>
          <w:sz w:val="20"/>
        </w:rPr>
        <w:t> </w:t>
      </w:r>
      <w:r>
        <w:rPr>
          <w:sz w:val="20"/>
        </w:rPr>
        <w:t>ΥΠΟΥΡΓΕΙΟ</w:t>
      </w:r>
    </w:p>
    <w:p>
      <w:pPr>
        <w:spacing w:before="0"/>
        <w:ind w:left="1077" w:right="23" w:firstLine="0"/>
        <w:jc w:val="center"/>
        <w:rPr>
          <w:sz w:val="20"/>
        </w:rPr>
      </w:pPr>
      <w:r>
        <w:rPr>
          <w:sz w:val="20"/>
        </w:rPr>
        <w:t>ΠΑΙΔΕΙΑΣ</w:t>
      </w:r>
      <w:r>
        <w:rPr>
          <w:spacing w:val="-3"/>
          <w:sz w:val="20"/>
        </w:rPr>
        <w:t> </w:t>
      </w:r>
      <w:r>
        <w:rPr>
          <w:sz w:val="20"/>
        </w:rPr>
        <w:t>ΚΑΙ</w:t>
      </w:r>
      <w:r>
        <w:rPr>
          <w:spacing w:val="-3"/>
          <w:sz w:val="20"/>
        </w:rPr>
        <w:t> </w:t>
      </w:r>
      <w:r>
        <w:rPr>
          <w:sz w:val="20"/>
        </w:rPr>
        <w:t>ΘΡΗΣΚΕΥΜΑΤΩΝ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95" w:lineRule="exact" w:before="0"/>
        <w:ind w:left="1094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ANASTASIA</w:t>
      </w:r>
      <w:r>
        <w:rPr>
          <w:rFonts w:ascii="Arial MT"/>
          <w:spacing w:val="32"/>
          <w:sz w:val="17"/>
        </w:rPr>
        <w:t> </w:t>
      </w:r>
      <w:r>
        <w:rPr>
          <w:rFonts w:ascii="Arial MT"/>
          <w:sz w:val="17"/>
        </w:rPr>
        <w:t>PASCHALIDOU</w:t>
      </w:r>
    </w:p>
    <w:p>
      <w:pPr>
        <w:spacing w:line="103" w:lineRule="exact" w:before="0"/>
        <w:ind w:left="2794" w:right="2246" w:firstLine="0"/>
        <w:jc w:val="center"/>
        <w:rPr>
          <w:rFonts w:ascii="Arial MT"/>
          <w:sz w:val="9"/>
        </w:rPr>
      </w:pP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3877421</wp:posOffset>
            </wp:positionH>
            <wp:positionV relativeFrom="paragraph">
              <wp:posOffset>-36346</wp:posOffset>
            </wp:positionV>
            <wp:extent cx="693359" cy="67234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59" cy="672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110"/>
          <w:sz w:val="9"/>
        </w:rPr>
        <w:t>2021.05.05</w:t>
      </w:r>
      <w:r>
        <w:rPr>
          <w:rFonts w:ascii="Arial MT"/>
          <w:spacing w:val="-6"/>
          <w:w w:val="110"/>
          <w:sz w:val="9"/>
        </w:rPr>
        <w:t> </w:t>
      </w:r>
      <w:r>
        <w:rPr>
          <w:rFonts w:ascii="Arial MT"/>
          <w:w w:val="110"/>
          <w:sz w:val="9"/>
        </w:rPr>
        <w:t>13:01:40</w:t>
      </w:r>
    </w:p>
    <w:p>
      <w:pPr>
        <w:spacing w:before="70"/>
        <w:ind w:left="1094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ANASTASIA PASCHALIDOU</w:t>
      </w:r>
    </w:p>
    <w:p>
      <w:pPr>
        <w:spacing w:line="249" w:lineRule="auto" w:before="37"/>
        <w:ind w:left="1174" w:right="3294" w:firstLine="0"/>
        <w:jc w:val="left"/>
        <w:rPr>
          <w:rFonts w:ascii="Arial MT"/>
          <w:sz w:val="10"/>
        </w:rPr>
      </w:pPr>
      <w:r>
        <w:rPr>
          <w:rFonts w:ascii="Arial MT"/>
          <w:spacing w:val="-1"/>
          <w:sz w:val="10"/>
        </w:rPr>
        <w:t>CN=ANASTASIA </w:t>
      </w:r>
      <w:r>
        <w:rPr>
          <w:rFonts w:ascii="Arial MT"/>
          <w:sz w:val="10"/>
        </w:rPr>
        <w:t>PASCHALIDOU</w:t>
      </w:r>
      <w:r>
        <w:rPr>
          <w:rFonts w:ascii="Arial MT"/>
          <w:spacing w:val="-25"/>
          <w:sz w:val="10"/>
        </w:rPr>
        <w:t> </w:t>
      </w:r>
      <w:r>
        <w:rPr>
          <w:rFonts w:ascii="Arial MT"/>
          <w:sz w:val="10"/>
        </w:rPr>
        <w:t>C=GR</w:t>
      </w:r>
    </w:p>
    <w:p>
      <w:pPr>
        <w:spacing w:line="249" w:lineRule="auto" w:before="1"/>
        <w:ind w:left="1174" w:right="2369" w:firstLine="0"/>
        <w:jc w:val="left"/>
        <w:rPr>
          <w:rFonts w:ascii="Arial MT"/>
          <w:sz w:val="10"/>
        </w:rPr>
      </w:pPr>
      <w:r>
        <w:rPr>
          <w:rFonts w:ascii="Arial MT"/>
          <w:sz w:val="10"/>
        </w:rPr>
        <w:t>O=Hellenic Public Administration Certification Services</w:t>
      </w:r>
      <w:r>
        <w:rPr>
          <w:rFonts w:ascii="Arial MT"/>
          <w:spacing w:val="-25"/>
          <w:sz w:val="10"/>
        </w:rPr>
        <w:t> </w:t>
      </w:r>
      <w:hyperlink r:id="rId7">
        <w:r>
          <w:rPr>
            <w:rFonts w:ascii="Arial MT"/>
            <w:sz w:val="10"/>
          </w:rPr>
          <w:t>E=apaschalidou@minedu.gov.gr</w:t>
        </w:r>
      </w:hyperlink>
    </w:p>
    <w:p>
      <w:pPr>
        <w:spacing w:before="23"/>
        <w:ind w:left="1094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Public key:</w:t>
      </w:r>
    </w:p>
    <w:p>
      <w:pPr>
        <w:spacing w:after="0"/>
        <w:jc w:val="left"/>
        <w:rPr>
          <w:rFonts w:ascii="Arial MT"/>
          <w:sz w:val="14"/>
        </w:rPr>
        <w:sectPr>
          <w:type w:val="continuous"/>
          <w:pgSz w:w="11910" w:h="16840"/>
          <w:pgMar w:top="1040" w:bottom="280" w:left="580" w:right="960"/>
          <w:cols w:num="2" w:equalWidth="0">
            <w:col w:w="3652" w:space="734"/>
            <w:col w:w="5984"/>
          </w:cols>
        </w:sectPr>
      </w:pPr>
    </w:p>
    <w:p>
      <w:pPr>
        <w:pStyle w:val="BodyText"/>
        <w:spacing w:before="10"/>
        <w:rPr>
          <w:rFonts w:ascii="Arial MT"/>
          <w:sz w:val="7"/>
        </w:rPr>
      </w:pPr>
    </w:p>
    <w:p>
      <w:pPr>
        <w:pStyle w:val="BodyText"/>
        <w:spacing w:line="20" w:lineRule="exact"/>
        <w:ind w:left="2192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15.35pt;height:.7pt;mso-position-horizontal-relative:char;mso-position-vertical-relative:line" coordorigin="0,0" coordsize="307,14">
            <v:line style="position:absolute" from="0,7" to="306,7" stroked="true" strokeweight=".67pt" strokecolor="#000000">
              <v:stroke dashstyle="dash"/>
            </v:line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10"/>
        <w:rPr>
          <w:rFonts w:ascii="Arial MT"/>
          <w:sz w:val="17"/>
        </w:rPr>
      </w:pPr>
    </w:p>
    <w:p>
      <w:pPr>
        <w:spacing w:after="0"/>
        <w:rPr>
          <w:rFonts w:ascii="Arial MT"/>
          <w:sz w:val="17"/>
        </w:rPr>
        <w:sectPr>
          <w:type w:val="continuous"/>
          <w:pgSz w:w="11910" w:h="16840"/>
          <w:pgMar w:top="1040" w:bottom="280" w:left="580" w:right="960"/>
        </w:sectPr>
      </w:pPr>
    </w:p>
    <w:p>
      <w:pPr>
        <w:spacing w:before="116"/>
        <w:ind w:left="1255" w:right="672" w:hanging="488"/>
        <w:jc w:val="left"/>
        <w:rPr>
          <w:sz w:val="20"/>
        </w:rPr>
      </w:pPr>
      <w:r>
        <w:rPr>
          <w:sz w:val="20"/>
        </w:rPr>
        <w:t>ΓΕΝΙΚΗ ΓΡΑΜΜΑΤΕΙΑ Π/ΘΜΙΑΣ, Δ/ΘΜΙΑΣ</w:t>
      </w:r>
      <w:r>
        <w:rPr>
          <w:spacing w:val="-43"/>
          <w:sz w:val="20"/>
        </w:rPr>
        <w:t> </w:t>
      </w:r>
      <w:r>
        <w:rPr>
          <w:sz w:val="20"/>
        </w:rPr>
        <w:t>ΕΚΠ/ΣΗΣ ΚΑΙ ΕΙΔΙΚΗΣ ΑΓΩΓΗΣ</w:t>
      </w:r>
      <w:r>
        <w:rPr>
          <w:spacing w:val="1"/>
          <w:sz w:val="20"/>
        </w:rPr>
        <w:t> </w:t>
      </w:r>
      <w:r>
        <w:rPr>
          <w:sz w:val="20"/>
        </w:rPr>
        <w:t>ΓΕΝΙΚΗ</w:t>
      </w:r>
      <w:r>
        <w:rPr>
          <w:spacing w:val="-1"/>
          <w:sz w:val="20"/>
        </w:rPr>
        <w:t> </w:t>
      </w:r>
      <w:r>
        <w:rPr>
          <w:sz w:val="20"/>
        </w:rPr>
        <w:t>ΔΙΕΥΘΥΝΣΗ</w:t>
      </w:r>
      <w:r>
        <w:rPr>
          <w:spacing w:val="-2"/>
          <w:sz w:val="20"/>
        </w:rPr>
        <w:t> </w:t>
      </w:r>
      <w:r>
        <w:rPr>
          <w:sz w:val="20"/>
        </w:rPr>
        <w:t>ΣΠΟΥΔΩΝ</w:t>
      </w:r>
    </w:p>
    <w:p>
      <w:pPr>
        <w:spacing w:before="0"/>
        <w:ind w:left="113" w:right="38" w:firstLine="0"/>
        <w:jc w:val="center"/>
        <w:rPr>
          <w:sz w:val="20"/>
        </w:rPr>
      </w:pPr>
      <w:r>
        <w:rPr>
          <w:sz w:val="20"/>
        </w:rPr>
        <w:t>Π/ΘΜΙΑΣ</w:t>
      </w:r>
      <w:r>
        <w:rPr>
          <w:spacing w:val="-3"/>
          <w:sz w:val="20"/>
        </w:rPr>
        <w:t> </w:t>
      </w:r>
      <w:r>
        <w:rPr>
          <w:sz w:val="20"/>
        </w:rPr>
        <w:t>ΚΑΙ</w:t>
      </w:r>
      <w:r>
        <w:rPr>
          <w:spacing w:val="-2"/>
          <w:sz w:val="20"/>
        </w:rPr>
        <w:t> </w:t>
      </w:r>
      <w:r>
        <w:rPr>
          <w:sz w:val="20"/>
        </w:rPr>
        <w:t>Δ/ΘΜΙΑΣ</w:t>
      </w:r>
      <w:r>
        <w:rPr>
          <w:spacing w:val="-3"/>
          <w:sz w:val="20"/>
        </w:rPr>
        <w:t> </w:t>
      </w:r>
      <w:r>
        <w:rPr>
          <w:sz w:val="20"/>
        </w:rPr>
        <w:t>ΕΚΠΑΙΔΕΥΣΗΣ</w:t>
      </w:r>
    </w:p>
    <w:p>
      <w:pPr>
        <w:spacing w:before="0"/>
        <w:ind w:left="115" w:right="38" w:firstLine="0"/>
        <w:jc w:val="center"/>
        <w:rPr>
          <w:sz w:val="20"/>
        </w:rPr>
      </w:pPr>
      <w:r>
        <w:rPr>
          <w:sz w:val="20"/>
        </w:rPr>
        <w:t>Δ/ΝΣΗ ΣΠΟΥΔΩΝ, ΠΡΟΓΡΑΜΜΑΤΩΝ ΚΑΙ ΟΡΓΑΝΩΣΗΣ Δ.Ε.</w:t>
      </w:r>
      <w:r>
        <w:rPr>
          <w:spacing w:val="-43"/>
          <w:sz w:val="20"/>
        </w:rPr>
        <w:t> </w:t>
      </w:r>
      <w:r>
        <w:rPr>
          <w:sz w:val="20"/>
        </w:rPr>
        <w:t>Δ/ΝΣΗ ΣΠΟΥΔΩΝ, ΠΡΟΓΡΑΜΜΑΤΩΝ ΚΑΙ ΟΡΓΑΝΩΣΗΣ Δ.Ε.</w:t>
      </w:r>
      <w:r>
        <w:rPr>
          <w:spacing w:val="-43"/>
          <w:sz w:val="20"/>
        </w:rPr>
        <w:t> </w:t>
      </w:r>
      <w:r>
        <w:rPr>
          <w:sz w:val="20"/>
        </w:rPr>
        <w:t>Δ/ΝΣΗ</w:t>
      </w:r>
      <w:r>
        <w:rPr>
          <w:spacing w:val="-2"/>
          <w:sz w:val="20"/>
        </w:rPr>
        <w:t> </w:t>
      </w:r>
      <w:r>
        <w:rPr>
          <w:sz w:val="20"/>
        </w:rPr>
        <w:t>ΕΠΑΓΓΕΛΜΑΤΙΚΗΣ ΕΚΠ/ΣΗΣ</w:t>
      </w:r>
    </w:p>
    <w:p>
      <w:pPr>
        <w:spacing w:before="0"/>
        <w:ind w:left="455" w:right="378" w:firstLine="0"/>
        <w:jc w:val="center"/>
        <w:rPr>
          <w:sz w:val="20"/>
        </w:rPr>
      </w:pPr>
      <w:r>
        <w:rPr>
          <w:sz w:val="20"/>
        </w:rPr>
        <w:t>Δ/ΝΣΗ ΕΙΔΙΚΗΣ ΑΓΩΓΗΣ ΚΑΙ ΕΚΠΑΙΔΕΥΣΗΣ</w:t>
      </w:r>
      <w:r>
        <w:rPr>
          <w:spacing w:val="1"/>
          <w:sz w:val="20"/>
        </w:rPr>
        <w:t> </w:t>
      </w:r>
      <w:r>
        <w:rPr>
          <w:sz w:val="20"/>
        </w:rPr>
        <w:t>ΑΥΤΟΤΕΛΗΣ Δ/ΝΣΗ ΙΔΙΩΤΙΚΗΣ ΕΚΠΑΙΔΕΥΣΗΣ</w:t>
      </w:r>
      <w:r>
        <w:rPr>
          <w:spacing w:val="1"/>
          <w:sz w:val="20"/>
        </w:rPr>
        <w:t> </w:t>
      </w:r>
      <w:r>
        <w:rPr>
          <w:sz w:val="20"/>
        </w:rPr>
        <w:t>ΓΕΝΙΚΗ ΔΙΕΥΘΥΝΣΗ ΕΚΠΑΙΔΕΥΤΙΚΟΥ ΠΡΟΣΩΠΙΚΟΎ</w:t>
      </w:r>
      <w:r>
        <w:rPr>
          <w:spacing w:val="-44"/>
          <w:sz w:val="20"/>
        </w:rPr>
        <w:t> </w:t>
      </w:r>
      <w:r>
        <w:rPr>
          <w:sz w:val="20"/>
        </w:rPr>
        <w:t>Π/ΘΜΙΑΣ</w:t>
      </w:r>
      <w:r>
        <w:rPr>
          <w:spacing w:val="-2"/>
          <w:sz w:val="20"/>
        </w:rPr>
        <w:t> </w:t>
      </w:r>
      <w:r>
        <w:rPr>
          <w:sz w:val="20"/>
        </w:rPr>
        <w:t>ΚΑΙ Δ/ΘΜΙΑΣ</w:t>
      </w:r>
      <w:r>
        <w:rPr>
          <w:spacing w:val="-1"/>
          <w:sz w:val="20"/>
        </w:rPr>
        <w:t> </w:t>
      </w:r>
      <w:r>
        <w:rPr>
          <w:sz w:val="20"/>
        </w:rPr>
        <w:t>ΕΚΠΑΙΔΕΥΣΗΣ</w:t>
      </w:r>
    </w:p>
    <w:p>
      <w:pPr>
        <w:spacing w:before="0"/>
        <w:ind w:left="115" w:right="38" w:firstLine="0"/>
        <w:jc w:val="center"/>
        <w:rPr>
          <w:sz w:val="20"/>
        </w:rPr>
      </w:pPr>
      <w:r>
        <w:rPr>
          <w:sz w:val="20"/>
        </w:rPr>
        <w:t>Δ/ΝΣΗ ΥΠΗΡΕΣΙΑΚΗΣ ΚΑΤΑΣΤΑΣΗΣ ΚΑΙ ΕΞΕΛΙΞΗΣ ΕΚΠ/ΚΟΥ</w:t>
      </w:r>
      <w:r>
        <w:rPr>
          <w:spacing w:val="-44"/>
          <w:sz w:val="20"/>
        </w:rPr>
        <w:t> </w:t>
      </w:r>
      <w:r>
        <w:rPr>
          <w:sz w:val="20"/>
        </w:rPr>
        <w:t>ΠΡΟΣΩΠΙΚΟΥ</w:t>
      </w:r>
      <w:r>
        <w:rPr>
          <w:spacing w:val="-2"/>
          <w:sz w:val="20"/>
        </w:rPr>
        <w:t> </w:t>
      </w:r>
      <w:r>
        <w:rPr>
          <w:sz w:val="20"/>
        </w:rPr>
        <w:t>Π/ΘΜΙΑΣ</w:t>
      </w:r>
      <w:r>
        <w:rPr>
          <w:spacing w:val="-1"/>
          <w:sz w:val="20"/>
        </w:rPr>
        <w:t> </w:t>
      </w:r>
      <w:r>
        <w:rPr>
          <w:sz w:val="20"/>
        </w:rPr>
        <w:t>ΚΑΙ Δ/ΘΜΙΑΣ</w:t>
      </w:r>
      <w:r>
        <w:rPr>
          <w:spacing w:val="-1"/>
          <w:sz w:val="20"/>
        </w:rPr>
        <w:t> </w:t>
      </w:r>
      <w:r>
        <w:rPr>
          <w:sz w:val="20"/>
        </w:rPr>
        <w:t>ΕΚΠ/ΣΗΣ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1706" w:val="left" w:leader="none"/>
        </w:tabs>
        <w:spacing w:before="0"/>
        <w:ind w:left="266" w:right="1187" w:firstLine="0"/>
        <w:jc w:val="left"/>
        <w:rPr>
          <w:sz w:val="20"/>
        </w:rPr>
      </w:pPr>
      <w:r>
        <w:rPr>
          <w:sz w:val="20"/>
        </w:rPr>
        <w:t>Ταχ.</w:t>
      </w:r>
      <w:r>
        <w:rPr>
          <w:spacing w:val="-3"/>
          <w:sz w:val="20"/>
        </w:rPr>
        <w:t> </w:t>
      </w:r>
      <w:r>
        <w:rPr>
          <w:sz w:val="20"/>
        </w:rPr>
        <w:t>Δ/νση:</w:t>
        <w:tab/>
        <w:t>Ανδρέα Παπανδρέου 37</w:t>
      </w:r>
      <w:r>
        <w:rPr>
          <w:spacing w:val="-42"/>
          <w:sz w:val="20"/>
        </w:rPr>
        <w:t> </w:t>
      </w:r>
      <w:r>
        <w:rPr>
          <w:sz w:val="20"/>
        </w:rPr>
        <w:t>Τ.Κ.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Πόλη:</w:t>
        <w:tab/>
        <w:t>151 80 Μαρούσι</w:t>
      </w:r>
      <w:r>
        <w:rPr>
          <w:spacing w:val="1"/>
          <w:sz w:val="20"/>
        </w:rPr>
        <w:t> </w:t>
      </w:r>
      <w:r>
        <w:rPr>
          <w:sz w:val="20"/>
        </w:rPr>
        <w:t>Ιστοσελίδα:</w:t>
        <w:tab/>
      </w:r>
      <w:hyperlink r:id="rId8">
        <w:r>
          <w:rPr>
            <w:color w:val="0000FF"/>
            <w:sz w:val="20"/>
            <w:u w:val="single" w:color="0000FF"/>
          </w:rPr>
          <w:t>www.minedu.gov.gr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Πληροφορίες:</w:t>
        <w:tab/>
        <w:t>Αικ.</w:t>
      </w:r>
      <w:r>
        <w:rPr>
          <w:spacing w:val="-1"/>
          <w:sz w:val="20"/>
        </w:rPr>
        <w:t> </w:t>
      </w:r>
      <w:r>
        <w:rPr>
          <w:sz w:val="20"/>
        </w:rPr>
        <w:t>Ρηνάκη (Π.Ε.)</w:t>
      </w:r>
    </w:p>
    <w:p>
      <w:pPr>
        <w:spacing w:before="0"/>
        <w:ind w:left="1684" w:right="1606" w:firstLine="0"/>
        <w:jc w:val="left"/>
        <w:rPr>
          <w:sz w:val="20"/>
        </w:rPr>
      </w:pPr>
      <w:r>
        <w:rPr>
          <w:sz w:val="20"/>
        </w:rPr>
        <w:t>Α. Νιγιάννης (Δ.Ε.)</w:t>
      </w:r>
      <w:r>
        <w:rPr>
          <w:spacing w:val="1"/>
          <w:sz w:val="20"/>
        </w:rPr>
        <w:t> </w:t>
      </w:r>
      <w:r>
        <w:rPr>
          <w:sz w:val="20"/>
        </w:rPr>
        <w:t>Ι.</w:t>
      </w:r>
      <w:r>
        <w:rPr>
          <w:spacing w:val="-4"/>
          <w:sz w:val="20"/>
        </w:rPr>
        <w:t> </w:t>
      </w:r>
      <w:r>
        <w:rPr>
          <w:sz w:val="20"/>
        </w:rPr>
        <w:t>Καπουτσής</w:t>
      </w:r>
      <w:r>
        <w:rPr>
          <w:spacing w:val="-4"/>
          <w:sz w:val="20"/>
        </w:rPr>
        <w:t> </w:t>
      </w:r>
      <w:r>
        <w:rPr>
          <w:sz w:val="20"/>
        </w:rPr>
        <w:t>(Ε.</w:t>
      </w:r>
      <w:r>
        <w:rPr>
          <w:spacing w:val="-3"/>
          <w:sz w:val="20"/>
        </w:rPr>
        <w:t> </w:t>
      </w:r>
      <w:r>
        <w:rPr>
          <w:sz w:val="20"/>
        </w:rPr>
        <w:t>Ε.)</w:t>
      </w:r>
    </w:p>
    <w:p>
      <w:pPr>
        <w:spacing w:before="0"/>
        <w:ind w:left="1684" w:right="1271" w:firstLine="0"/>
        <w:jc w:val="left"/>
        <w:rPr>
          <w:sz w:val="20"/>
        </w:rPr>
      </w:pPr>
      <w:r>
        <w:rPr>
          <w:sz w:val="20"/>
        </w:rPr>
        <w:t>Ι. Ζυμβρακάκης (Ε.Α.Ε.)</w:t>
      </w:r>
      <w:r>
        <w:rPr>
          <w:spacing w:val="-43"/>
          <w:sz w:val="20"/>
        </w:rPr>
        <w:t> </w:t>
      </w:r>
      <w:r>
        <w:rPr>
          <w:sz w:val="20"/>
        </w:rPr>
        <w:t>Π.</w:t>
      </w:r>
      <w:r>
        <w:rPr>
          <w:spacing w:val="-1"/>
          <w:sz w:val="20"/>
        </w:rPr>
        <w:t> </w:t>
      </w:r>
      <w:r>
        <w:rPr>
          <w:sz w:val="20"/>
        </w:rPr>
        <w:t>Τσόκα</w:t>
      </w:r>
      <w:r>
        <w:rPr>
          <w:spacing w:val="-1"/>
          <w:sz w:val="20"/>
        </w:rPr>
        <w:t> </w:t>
      </w:r>
      <w:r>
        <w:rPr>
          <w:sz w:val="20"/>
        </w:rPr>
        <w:t>(ΙΔ.Ε.)</w:t>
      </w:r>
    </w:p>
    <w:p>
      <w:pPr>
        <w:tabs>
          <w:tab w:pos="1403" w:val="left" w:leader="none"/>
        </w:tabs>
        <w:spacing w:before="0"/>
        <w:ind w:left="0" w:right="1630" w:firstLine="0"/>
        <w:jc w:val="right"/>
        <w:rPr>
          <w:sz w:val="20"/>
        </w:rPr>
      </w:pPr>
      <w:r>
        <w:rPr>
          <w:sz w:val="20"/>
        </w:rPr>
        <w:t>Τηλέφωνο:</w:t>
        <w:tab/>
        <w:t>210-3443291</w:t>
      </w:r>
      <w:r>
        <w:rPr>
          <w:spacing w:val="-6"/>
          <w:sz w:val="20"/>
        </w:rPr>
        <w:t> </w:t>
      </w:r>
      <w:r>
        <w:rPr>
          <w:sz w:val="20"/>
        </w:rPr>
        <w:t>(Π.Ε.)</w:t>
      </w:r>
    </w:p>
    <w:p>
      <w:pPr>
        <w:spacing w:before="0"/>
        <w:ind w:left="0" w:right="1628" w:firstLine="0"/>
        <w:jc w:val="right"/>
        <w:rPr>
          <w:sz w:val="20"/>
        </w:rPr>
      </w:pPr>
      <w:r>
        <w:rPr>
          <w:sz w:val="20"/>
        </w:rPr>
        <w:t>210-3443422</w:t>
      </w:r>
      <w:r>
        <w:rPr>
          <w:spacing w:val="-6"/>
          <w:sz w:val="20"/>
        </w:rPr>
        <w:t> </w:t>
      </w:r>
      <w:r>
        <w:rPr>
          <w:sz w:val="20"/>
        </w:rPr>
        <w:t>(Δ.Ε.)</w:t>
      </w:r>
    </w:p>
    <w:p>
      <w:pPr>
        <w:spacing w:before="0"/>
        <w:ind w:left="0" w:right="1648" w:firstLine="0"/>
        <w:jc w:val="right"/>
        <w:rPr>
          <w:sz w:val="20"/>
        </w:rPr>
      </w:pPr>
      <w:r>
        <w:rPr>
          <w:sz w:val="20"/>
        </w:rPr>
        <w:t>210-3443617</w:t>
      </w:r>
      <w:r>
        <w:rPr>
          <w:spacing w:val="-3"/>
          <w:sz w:val="20"/>
        </w:rPr>
        <w:t> </w:t>
      </w:r>
      <w:r>
        <w:rPr>
          <w:sz w:val="20"/>
        </w:rPr>
        <w:t>(Ε.</w:t>
      </w:r>
      <w:r>
        <w:rPr>
          <w:spacing w:val="-2"/>
          <w:sz w:val="20"/>
        </w:rPr>
        <w:t> </w:t>
      </w:r>
      <w:r>
        <w:rPr>
          <w:sz w:val="20"/>
        </w:rPr>
        <w:t>Ε)</w:t>
      </w:r>
    </w:p>
    <w:p>
      <w:pPr>
        <w:spacing w:before="0"/>
        <w:ind w:left="1684" w:right="0" w:firstLine="0"/>
        <w:jc w:val="left"/>
        <w:rPr>
          <w:sz w:val="20"/>
        </w:rPr>
      </w:pPr>
      <w:r>
        <w:rPr>
          <w:sz w:val="20"/>
        </w:rPr>
        <w:t>210-3442191</w:t>
      </w:r>
      <w:r>
        <w:rPr>
          <w:spacing w:val="-3"/>
          <w:sz w:val="20"/>
        </w:rPr>
        <w:t> </w:t>
      </w:r>
      <w:r>
        <w:rPr>
          <w:sz w:val="20"/>
        </w:rPr>
        <w:t>(Ε.Α.Ε.)</w:t>
      </w:r>
    </w:p>
    <w:p>
      <w:pPr>
        <w:spacing w:before="0"/>
        <w:ind w:left="1684" w:right="0" w:firstLine="0"/>
        <w:jc w:val="left"/>
        <w:rPr>
          <w:sz w:val="20"/>
        </w:rPr>
      </w:pPr>
      <w:r>
        <w:rPr>
          <w:sz w:val="20"/>
        </w:rPr>
        <w:t>210-3442651</w:t>
      </w:r>
      <w:r>
        <w:rPr>
          <w:spacing w:val="-3"/>
          <w:sz w:val="20"/>
        </w:rPr>
        <w:t> </w:t>
      </w:r>
      <w:r>
        <w:rPr>
          <w:sz w:val="20"/>
        </w:rPr>
        <w:t>(ΙΔ.Ε.)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1"/>
        <w:ind w:left="115" w:right="0" w:firstLine="0"/>
        <w:jc w:val="left"/>
        <w:rPr>
          <w:b/>
          <w:sz w:val="20"/>
        </w:rPr>
      </w:pPr>
      <w:r>
        <w:rPr>
          <w:b/>
          <w:sz w:val="20"/>
        </w:rPr>
        <w:t>ΠΡΟΣ:</w:t>
      </w:r>
    </w:p>
    <w:p>
      <w:pPr>
        <w:spacing w:before="60"/>
        <w:ind w:left="115" w:right="1737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Βαθμός Ασφαλείας: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Να διατηρηθεί μέχρι: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Βαθ. Προτεραιότητας: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ΕΞ.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ΕΠΕΙΓΟΝ</w:t>
      </w:r>
    </w:p>
    <w:p>
      <w:pPr>
        <w:tabs>
          <w:tab w:pos="2058" w:val="right" w:leader="none"/>
        </w:tabs>
        <w:spacing w:before="0"/>
        <w:ind w:left="115" w:right="0" w:firstLine="0"/>
        <w:jc w:val="left"/>
        <w:rPr>
          <w:b/>
          <w:sz w:val="20"/>
        </w:rPr>
      </w:pPr>
      <w:r>
        <w:rPr>
          <w:b/>
          <w:sz w:val="20"/>
        </w:rPr>
        <w:t>Αθήνα,</w:t>
      </w:r>
      <w:r>
        <w:rPr>
          <w:rFonts w:ascii="Times New Roman" w:hAnsi="Times New Roman"/>
          <w:b/>
          <w:sz w:val="20"/>
        </w:rPr>
        <w:tab/>
      </w:r>
      <w:r>
        <w:rPr>
          <w:b/>
          <w:sz w:val="20"/>
        </w:rPr>
        <w:t>05-05-2021</w:t>
      </w:r>
    </w:p>
    <w:p>
      <w:pPr>
        <w:spacing w:before="0"/>
        <w:ind w:left="115" w:right="0" w:firstLine="0"/>
        <w:jc w:val="left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899994pt;margin-top:49.5495pt;width:195.05pt;height:136.5pt;mso-position-horizontal-relative:page;mso-position-vertical-relative:paragraph;z-index:15729664" type="#_x0000_t202" filled="false" stroked="true" strokeweight="1pt" strokecolor="#000000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428" w:val="left" w:leader="none"/>
                    </w:tabs>
                    <w:spacing w:before="72"/>
                    <w:ind w:left="428" w:right="0" w:hanging="284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Περιφερειακές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Δ/νσεις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Εκπ/σης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8" w:val="left" w:leader="none"/>
                    </w:tabs>
                    <w:spacing w:before="0"/>
                    <w:ind w:left="428" w:right="216" w:hanging="284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Συντονιστές Εκπ/κού Έργου (μέσω των</w:t>
                  </w:r>
                  <w:r>
                    <w:rPr>
                      <w:b/>
                      <w:spacing w:val="-4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Περιφερειακών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Δ/νσεων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Εκπ/σης)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8" w:val="left" w:leader="none"/>
                    </w:tabs>
                    <w:spacing w:before="0"/>
                    <w:ind w:left="428" w:right="647" w:hanging="284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Διευθύνσεις Π/θμιας και Δ/θμιας</w:t>
                  </w:r>
                  <w:r>
                    <w:rPr>
                      <w:b/>
                      <w:spacing w:val="-4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Εκπ/σης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8" w:val="left" w:leader="none"/>
                    </w:tabs>
                    <w:spacing w:before="0"/>
                    <w:ind w:left="428" w:right="357" w:hanging="284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Σχολικές μονάδες Π.Ε. και Δ.Ε. (μέσω</w:t>
                  </w:r>
                  <w:r>
                    <w:rPr>
                      <w:b/>
                      <w:spacing w:val="-4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των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Δ/νσεων Π.Ε. και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Δ.Ε.)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8" w:val="left" w:leader="none"/>
                    </w:tabs>
                    <w:spacing w:before="0"/>
                    <w:ind w:left="428" w:right="446" w:hanging="284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Σιβιτανίδειο Δημόσια Σχολή Τεχνών</w:t>
                  </w:r>
                  <w:r>
                    <w:rPr>
                      <w:b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και Επαγγελμάτων</w:t>
                  </w:r>
                  <w:r>
                    <w:rPr>
                      <w:b/>
                      <w:color w:val="0000FF"/>
                      <w:spacing w:val="1"/>
                      <w:sz w:val="20"/>
                    </w:rPr>
                    <w:t> </w:t>
                  </w:r>
                  <w:hyperlink r:id="rId9">
                    <w:r>
                      <w:rPr>
                        <w:color w:val="0000FF"/>
                        <w:sz w:val="20"/>
                        <w:u w:val="single" w:color="0000FF"/>
                      </w:rPr>
                      <w:t>info@sivitanidios.edu.gr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0"/>
        </w:rPr>
        <w:t>Αρ.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Πρωτ.  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50209/ΓΔ4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580" w:right="960"/>
          <w:cols w:num="3" w:equalWidth="0">
            <w:col w:w="4869" w:space="86"/>
            <w:col w:w="673" w:space="1012"/>
            <w:col w:w="3730"/>
          </w:cols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Title"/>
        <w:spacing w:line="360" w:lineRule="auto"/>
      </w:pPr>
      <w:r>
        <w:rPr>
          <w:sz w:val="22"/>
        </w:rPr>
        <w:t>ΘΕΜΑ: </w:t>
      </w:r>
      <w:r>
        <w:rPr/>
        <w:t>Ενημέρωση για την εφαρμογή </w:t>
      </w:r>
      <w:r>
        <w:rPr>
          <w:sz w:val="22"/>
        </w:rPr>
        <w:t>του </w:t>
      </w:r>
      <w:r>
        <w:rPr/>
        <w:t>υποχρεωτικού μέτρου του διαγνωστικού ελέγχου</w:t>
      </w:r>
      <w:r>
        <w:rPr>
          <w:spacing w:val="1"/>
        </w:rPr>
        <w:t> </w:t>
      </w:r>
      <w:r>
        <w:rPr/>
        <w:t>νόσησης</w:t>
      </w:r>
      <w:r>
        <w:rPr>
          <w:spacing w:val="-2"/>
        </w:rPr>
        <w:t> </w:t>
      </w:r>
      <w:r>
        <w:rPr/>
        <w:t>(δωρεάν</w:t>
      </w:r>
      <w:r>
        <w:rPr>
          <w:spacing w:val="-1"/>
        </w:rPr>
        <w:t> </w:t>
      </w:r>
      <w:r>
        <w:rPr/>
        <w:t>αυτοδιαγνωστικός έλεγχος)</w:t>
      </w:r>
      <w:r>
        <w:rPr>
          <w:spacing w:val="-2"/>
        </w:rPr>
        <w:t> </w:t>
      </w:r>
      <w:r>
        <w:rPr/>
        <w:t>από τον</w:t>
      </w:r>
      <w:r>
        <w:rPr>
          <w:spacing w:val="-1"/>
        </w:rPr>
        <w:t> </w:t>
      </w:r>
      <w:r>
        <w:rPr/>
        <w:t>κορωνοϊό</w:t>
      </w:r>
      <w:r>
        <w:rPr>
          <w:spacing w:val="-1"/>
        </w:rPr>
        <w:t> </w:t>
      </w:r>
      <w:r>
        <w:rPr/>
        <w:t>COVID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19</w:t>
      </w:r>
    </w:p>
    <w:p>
      <w:pPr>
        <w:spacing w:before="0"/>
        <w:ind w:left="554" w:right="170" w:firstLine="0"/>
        <w:jc w:val="both"/>
        <w:rPr>
          <w:sz w:val="20"/>
        </w:rPr>
      </w:pPr>
      <w:r>
        <w:rPr>
          <w:b/>
          <w:sz w:val="22"/>
        </w:rPr>
        <w:t>Σχετ.: </w:t>
      </w:r>
      <w:r>
        <w:rPr>
          <w:sz w:val="20"/>
        </w:rPr>
        <w:t>Η με αρ. Δ1α/ΓΠ.οικ. 27707/4-05-2021 Κοινή Υπουργική Απόφαση με τίτλο: «Εφαρμογή του υποχρεωτικού</w:t>
      </w:r>
      <w:r>
        <w:rPr>
          <w:spacing w:val="1"/>
          <w:sz w:val="20"/>
        </w:rPr>
        <w:t> </w:t>
      </w:r>
      <w:r>
        <w:rPr>
          <w:sz w:val="20"/>
        </w:rPr>
        <w:t>μέτρου του διαγνωστικού ελέγχου νόσησης (δωρεάν αυτοδιαγνωστικός έλεγχος) από τον κορωνοϊό COVID-19 σε</w:t>
      </w:r>
      <w:r>
        <w:rPr>
          <w:spacing w:val="1"/>
          <w:sz w:val="20"/>
        </w:rPr>
        <w:t> </w:t>
      </w:r>
      <w:r>
        <w:rPr>
          <w:sz w:val="20"/>
        </w:rPr>
        <w:t>μαθητές/τριες, εκπαιδευτικούς, μέλη Ειδικού Εκπαιδευτικού Προσωπικού (ΕΕΠ) και Ειδικού Βοηθητικού Προσωπικού</w:t>
      </w:r>
      <w:r>
        <w:rPr>
          <w:spacing w:val="-43"/>
          <w:sz w:val="20"/>
        </w:rPr>
        <w:t> </w:t>
      </w:r>
      <w:r>
        <w:rPr>
          <w:sz w:val="20"/>
        </w:rPr>
        <w:t>(ΕΒΠ),</w:t>
      </w:r>
      <w:r>
        <w:rPr>
          <w:spacing w:val="1"/>
          <w:sz w:val="20"/>
        </w:rPr>
        <w:t> </w:t>
      </w:r>
      <w:r>
        <w:rPr>
          <w:sz w:val="20"/>
        </w:rPr>
        <w:t>διοικητικό</w:t>
      </w:r>
      <w:r>
        <w:rPr>
          <w:spacing w:val="1"/>
          <w:sz w:val="20"/>
        </w:rPr>
        <w:t> </w:t>
      </w:r>
      <w:r>
        <w:rPr>
          <w:sz w:val="20"/>
        </w:rPr>
        <w:t>και</w:t>
      </w:r>
      <w:r>
        <w:rPr>
          <w:spacing w:val="1"/>
          <w:sz w:val="20"/>
        </w:rPr>
        <w:t> </w:t>
      </w:r>
      <w:r>
        <w:rPr>
          <w:sz w:val="20"/>
        </w:rPr>
        <w:t>λοιπό</w:t>
      </w:r>
      <w:r>
        <w:rPr>
          <w:spacing w:val="1"/>
          <w:sz w:val="20"/>
        </w:rPr>
        <w:t> </w:t>
      </w:r>
      <w:r>
        <w:rPr>
          <w:sz w:val="20"/>
        </w:rPr>
        <w:t>προσωπικό</w:t>
      </w:r>
      <w:r>
        <w:rPr>
          <w:spacing w:val="1"/>
          <w:sz w:val="20"/>
        </w:rPr>
        <w:t> </w:t>
      </w:r>
      <w:r>
        <w:rPr>
          <w:sz w:val="20"/>
        </w:rPr>
        <w:t>όλων</w:t>
      </w:r>
      <w:r>
        <w:rPr>
          <w:spacing w:val="1"/>
          <w:sz w:val="20"/>
        </w:rPr>
        <w:t> </w:t>
      </w:r>
      <w:r>
        <w:rPr>
          <w:sz w:val="20"/>
        </w:rPr>
        <w:t>των</w:t>
      </w:r>
      <w:r>
        <w:rPr>
          <w:spacing w:val="1"/>
          <w:sz w:val="20"/>
        </w:rPr>
        <w:t> </w:t>
      </w:r>
      <w:r>
        <w:rPr>
          <w:sz w:val="20"/>
        </w:rPr>
        <w:t>σχολικών</w:t>
      </w:r>
      <w:r>
        <w:rPr>
          <w:spacing w:val="1"/>
          <w:sz w:val="20"/>
        </w:rPr>
        <w:t> </w:t>
      </w:r>
      <w:r>
        <w:rPr>
          <w:sz w:val="20"/>
        </w:rPr>
        <w:t>μονάδων</w:t>
      </w:r>
      <w:r>
        <w:rPr>
          <w:spacing w:val="1"/>
          <w:sz w:val="20"/>
        </w:rPr>
        <w:t> </w:t>
      </w:r>
      <w:r>
        <w:rPr>
          <w:sz w:val="20"/>
        </w:rPr>
        <w:t>της</w:t>
      </w:r>
      <w:r>
        <w:rPr>
          <w:spacing w:val="1"/>
          <w:sz w:val="20"/>
        </w:rPr>
        <w:t> </w:t>
      </w:r>
      <w:r>
        <w:rPr>
          <w:sz w:val="20"/>
        </w:rPr>
        <w:t>Πρωτοβάθμιας</w:t>
      </w:r>
      <w:r>
        <w:rPr>
          <w:spacing w:val="1"/>
          <w:sz w:val="20"/>
        </w:rPr>
        <w:t> </w:t>
      </w:r>
      <w:r>
        <w:rPr>
          <w:sz w:val="20"/>
        </w:rPr>
        <w:t>και</w:t>
      </w:r>
      <w:r>
        <w:rPr>
          <w:spacing w:val="1"/>
          <w:sz w:val="20"/>
        </w:rPr>
        <w:t> </w:t>
      </w:r>
      <w:r>
        <w:rPr>
          <w:sz w:val="20"/>
        </w:rPr>
        <w:t>Δευτεροβάθμιας</w:t>
      </w:r>
      <w:r>
        <w:rPr>
          <w:spacing w:val="1"/>
          <w:sz w:val="20"/>
        </w:rPr>
        <w:t> </w:t>
      </w:r>
      <w:r>
        <w:rPr>
          <w:sz w:val="20"/>
        </w:rPr>
        <w:t>Εκπαίδευσης»</w:t>
      </w:r>
      <w:r>
        <w:rPr>
          <w:spacing w:val="-1"/>
          <w:sz w:val="20"/>
        </w:rPr>
        <w:t> </w:t>
      </w:r>
      <w:r>
        <w:rPr>
          <w:sz w:val="20"/>
        </w:rPr>
        <w:t>(ΦΕΚ</w:t>
      </w:r>
      <w:r>
        <w:rPr>
          <w:spacing w:val="-1"/>
          <w:sz w:val="20"/>
        </w:rPr>
        <w:t> </w:t>
      </w:r>
      <w:r>
        <w:rPr>
          <w:sz w:val="20"/>
        </w:rPr>
        <w:t>Β/ Τ 1825/5-05-2021).</w:t>
      </w:r>
    </w:p>
    <w:p>
      <w:pPr>
        <w:pStyle w:val="BodyText"/>
      </w:pPr>
    </w:p>
    <w:p>
      <w:pPr>
        <w:pStyle w:val="BodyText"/>
        <w:spacing w:line="360" w:lineRule="auto"/>
        <w:ind w:left="554" w:right="170"/>
        <w:jc w:val="both"/>
      </w:pPr>
      <w:r>
        <w:rPr/>
        <w:t>Ενόψει της δια ζώσης λειτουργίας των σχολικών μονάδων Πρωτοβάθμιας Εκπαίδευσης (νηπιαγωγείων,</w:t>
      </w:r>
      <w:r>
        <w:rPr>
          <w:spacing w:val="1"/>
        </w:rPr>
        <w:t> </w:t>
      </w:r>
      <w:r>
        <w:rPr/>
        <w:t>δημοτικών και ολοήμερων σχολείων) και των ημερησίων και εσπερινών Γυμνασίων και της συνέχισης της</w:t>
      </w:r>
      <w:r>
        <w:rPr>
          <w:spacing w:val="1"/>
        </w:rPr>
        <w:t> </w:t>
      </w:r>
      <w:r>
        <w:rPr/>
        <w:t>δια</w:t>
      </w:r>
      <w:r>
        <w:rPr>
          <w:spacing w:val="1"/>
        </w:rPr>
        <w:t> </w:t>
      </w:r>
      <w:r>
        <w:rPr/>
        <w:t>ζώσης</w:t>
      </w:r>
      <w:r>
        <w:rPr>
          <w:spacing w:val="1"/>
        </w:rPr>
        <w:t> </w:t>
      </w:r>
      <w:r>
        <w:rPr/>
        <w:t>λειτουργίας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ημερήσιων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εσπερινών</w:t>
      </w:r>
      <w:r>
        <w:rPr>
          <w:spacing w:val="1"/>
        </w:rPr>
        <w:t> </w:t>
      </w:r>
      <w:r>
        <w:rPr/>
        <w:t>Γενικών</w:t>
      </w:r>
      <w:r>
        <w:rPr>
          <w:spacing w:val="1"/>
        </w:rPr>
        <w:t> </w:t>
      </w:r>
      <w:r>
        <w:rPr/>
        <w:t>Λυκείων</w:t>
      </w:r>
      <w:r>
        <w:rPr>
          <w:spacing w:val="1"/>
        </w:rPr>
        <w:t> </w:t>
      </w:r>
      <w:r>
        <w:rPr/>
        <w:t>(ΓΕ.Λ.)</w:t>
      </w:r>
      <w:r>
        <w:rPr>
          <w:spacing w:val="1"/>
        </w:rPr>
        <w:t> </w:t>
      </w:r>
      <w:r>
        <w:rPr/>
        <w:t>και</w:t>
      </w:r>
      <w:r>
        <w:rPr>
          <w:spacing w:val="49"/>
        </w:rPr>
        <w:t> </w:t>
      </w:r>
      <w:r>
        <w:rPr/>
        <w:t>Επαγγελματικών</w:t>
      </w:r>
      <w:r>
        <w:rPr>
          <w:spacing w:val="1"/>
        </w:rPr>
        <w:t> </w:t>
      </w:r>
      <w:r>
        <w:rPr/>
        <w:t>Λυκείων (ΕΠΑ.Λ.) καθώς και των Λυκειακών Τάξεων των Γυμνασίων με Λυκειακές Τάξεις, από </w:t>
      </w:r>
      <w:r>
        <w:rPr>
          <w:b/>
        </w:rPr>
        <w:t>τη Δευτέρα</w:t>
      </w:r>
      <w:r>
        <w:rPr>
          <w:b/>
          <w:spacing w:val="1"/>
        </w:rPr>
        <w:t> </w:t>
      </w:r>
      <w:r>
        <w:rPr>
          <w:b/>
        </w:rPr>
        <w:t>10.05.2021,</w:t>
      </w:r>
      <w:r>
        <w:rPr>
          <w:b/>
          <w:spacing w:val="-1"/>
        </w:rPr>
        <w:t> </w:t>
      </w:r>
      <w:r>
        <w:rPr/>
        <w:t>σας ενημερώνουμε</w:t>
      </w:r>
      <w:r>
        <w:rPr>
          <w:spacing w:val="-1"/>
        </w:rPr>
        <w:t> </w:t>
      </w:r>
      <w:r>
        <w:rPr/>
        <w:t>για τα</w:t>
      </w:r>
      <w:r>
        <w:rPr>
          <w:spacing w:val="-1"/>
        </w:rPr>
        <w:t> </w:t>
      </w:r>
      <w:r>
        <w:rPr/>
        <w:t>εξής:</w:t>
      </w:r>
    </w:p>
    <w:p>
      <w:pPr>
        <w:pStyle w:val="BodyText"/>
        <w:spacing w:line="360" w:lineRule="auto" w:before="120"/>
        <w:ind w:left="554" w:right="114"/>
        <w:jc w:val="both"/>
      </w:pPr>
      <w:r>
        <w:rPr/>
        <w:t>Ο</w:t>
      </w:r>
      <w:r>
        <w:rPr>
          <w:spacing w:val="1"/>
        </w:rPr>
        <w:t> </w:t>
      </w:r>
      <w:r>
        <w:rPr/>
        <w:t>διαγνωστικός</w:t>
      </w:r>
      <w:r>
        <w:rPr>
          <w:spacing w:val="1"/>
        </w:rPr>
        <w:t> </w:t>
      </w:r>
      <w:r>
        <w:rPr/>
        <w:t>έλεγχος</w:t>
      </w:r>
      <w:r>
        <w:rPr>
          <w:spacing w:val="1"/>
        </w:rPr>
        <w:t> </w:t>
      </w:r>
      <w:r>
        <w:rPr/>
        <w:t>νόσησης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κορωνοϊό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δωρεάν</w:t>
      </w:r>
      <w:r>
        <w:rPr>
          <w:spacing w:val="50"/>
        </w:rPr>
        <w:t> </w:t>
      </w:r>
      <w:r>
        <w:rPr/>
        <w:t>αυτοδιαγνωστικής</w:t>
      </w:r>
      <w:r>
        <w:rPr>
          <w:spacing w:val="-47"/>
        </w:rPr>
        <w:t> </w:t>
      </w:r>
      <w:r>
        <w:rPr/>
        <w:t>δοκιμασίας</w:t>
      </w:r>
      <w:r>
        <w:rPr>
          <w:spacing w:val="10"/>
        </w:rPr>
        <w:t> </w:t>
      </w:r>
      <w:r>
        <w:rPr/>
        <w:t>ελέγχου</w:t>
      </w:r>
      <w:r>
        <w:rPr>
          <w:spacing w:val="10"/>
        </w:rPr>
        <w:t> </w:t>
      </w:r>
      <w:r>
        <w:rPr/>
        <w:t>είναι</w:t>
      </w:r>
      <w:r>
        <w:rPr>
          <w:spacing w:val="10"/>
        </w:rPr>
        <w:t> </w:t>
      </w:r>
      <w:r>
        <w:rPr/>
        <w:t>υποχρεωτικός</w:t>
      </w:r>
      <w:r>
        <w:rPr>
          <w:spacing w:val="10"/>
        </w:rPr>
        <w:t> </w:t>
      </w:r>
      <w:r>
        <w:rPr/>
        <w:t>για</w:t>
      </w:r>
      <w:r>
        <w:rPr>
          <w:spacing w:val="10"/>
        </w:rPr>
        <w:t> </w:t>
      </w:r>
      <w:r>
        <w:rPr/>
        <w:t>τους/τις</w:t>
      </w:r>
      <w:r>
        <w:rPr>
          <w:spacing w:val="10"/>
        </w:rPr>
        <w:t> </w:t>
      </w:r>
      <w:r>
        <w:rPr/>
        <w:t>μαθητές/τριες,</w:t>
      </w:r>
      <w:r>
        <w:rPr>
          <w:spacing w:val="10"/>
        </w:rPr>
        <w:t> </w:t>
      </w:r>
      <w:r>
        <w:rPr/>
        <w:t>τους/τις</w:t>
      </w:r>
      <w:r>
        <w:rPr>
          <w:spacing w:val="10"/>
        </w:rPr>
        <w:t> </w:t>
      </w:r>
      <w:r>
        <w:rPr/>
        <w:t>εκπαιδευτικούς,</w:t>
      </w:r>
      <w:r>
        <w:rPr>
          <w:spacing w:val="10"/>
        </w:rPr>
        <w:t> </w:t>
      </w:r>
      <w:r>
        <w:rPr/>
        <w:t>τα</w:t>
      </w:r>
      <w:r>
        <w:rPr>
          <w:spacing w:val="10"/>
        </w:rPr>
        <w:t> </w:t>
      </w:r>
      <w:r>
        <w:rPr/>
        <w:t>μέλη</w:t>
      </w:r>
      <w:r>
        <w:rPr>
          <w:spacing w:val="11"/>
        </w:rPr>
        <w:t> </w:t>
      </w:r>
      <w:r>
        <w:rPr/>
        <w:t>του</w:t>
      </w:r>
    </w:p>
    <w:p>
      <w:pPr>
        <w:spacing w:after="0" w:line="360" w:lineRule="auto"/>
        <w:jc w:val="both"/>
        <w:sectPr>
          <w:type w:val="continuous"/>
          <w:pgSz w:w="11910" w:h="16840"/>
          <w:pgMar w:top="1040" w:bottom="280" w:left="580" w:right="960"/>
        </w:sectPr>
      </w:pPr>
    </w:p>
    <w:p>
      <w:pPr>
        <w:pStyle w:val="BodyText"/>
        <w:spacing w:line="360" w:lineRule="auto" w:before="34"/>
        <w:ind w:left="554" w:right="111"/>
        <w:jc w:val="both"/>
      </w:pPr>
      <w:r>
        <w:rPr/>
        <w:t>Ειδικού</w:t>
      </w:r>
      <w:r>
        <w:rPr>
          <w:spacing w:val="23"/>
        </w:rPr>
        <w:t> </w:t>
      </w:r>
      <w:r>
        <w:rPr/>
        <w:t>Εκπαιδευτικού</w:t>
      </w:r>
      <w:r>
        <w:rPr>
          <w:spacing w:val="23"/>
        </w:rPr>
        <w:t> </w:t>
      </w:r>
      <w:r>
        <w:rPr/>
        <w:t>Προσωπικού</w:t>
      </w:r>
      <w:r>
        <w:rPr>
          <w:spacing w:val="23"/>
        </w:rPr>
        <w:t> </w:t>
      </w:r>
      <w:r>
        <w:rPr/>
        <w:t>(ΕΕΠ)</w:t>
      </w:r>
      <w:r>
        <w:rPr>
          <w:spacing w:val="23"/>
        </w:rPr>
        <w:t> </w:t>
      </w:r>
      <w:r>
        <w:rPr/>
        <w:t>και</w:t>
      </w:r>
      <w:r>
        <w:rPr>
          <w:spacing w:val="24"/>
        </w:rPr>
        <w:t> </w:t>
      </w:r>
      <w:r>
        <w:rPr/>
        <w:t>του</w:t>
      </w:r>
      <w:r>
        <w:rPr>
          <w:spacing w:val="23"/>
        </w:rPr>
        <w:t> </w:t>
      </w:r>
      <w:r>
        <w:rPr/>
        <w:t>Ειδικού</w:t>
      </w:r>
      <w:r>
        <w:rPr>
          <w:spacing w:val="23"/>
        </w:rPr>
        <w:t> </w:t>
      </w:r>
      <w:r>
        <w:rPr/>
        <w:t>Βοηθητικού</w:t>
      </w:r>
      <w:r>
        <w:rPr>
          <w:spacing w:val="23"/>
        </w:rPr>
        <w:t> </w:t>
      </w:r>
      <w:r>
        <w:rPr/>
        <w:t>Προσωπικού</w:t>
      </w:r>
      <w:r>
        <w:rPr>
          <w:spacing w:val="23"/>
        </w:rPr>
        <w:t> </w:t>
      </w:r>
      <w:r>
        <w:rPr/>
        <w:t>(ΕΒΠ),</w:t>
      </w:r>
      <w:r>
        <w:rPr>
          <w:spacing w:val="24"/>
        </w:rPr>
        <w:t> </w:t>
      </w:r>
      <w:r>
        <w:rPr/>
        <w:t>το</w:t>
      </w:r>
      <w:r>
        <w:rPr>
          <w:spacing w:val="23"/>
        </w:rPr>
        <w:t> </w:t>
      </w:r>
      <w:r>
        <w:rPr/>
        <w:t>διοικητικό</w:t>
      </w:r>
      <w:r>
        <w:rPr>
          <w:spacing w:val="1"/>
        </w:rPr>
        <w:t> </w:t>
      </w:r>
      <w:r>
        <w:rPr/>
        <w:t>και λοιπό προσωπικό των ως άνω σχολικών μονάδων, καθώς και για τους/τις εκπαιδευτικούς και τα μέλη</w:t>
      </w:r>
      <w:r>
        <w:rPr>
          <w:spacing w:val="1"/>
        </w:rPr>
        <w:t> </w:t>
      </w:r>
      <w:r>
        <w:rPr/>
        <w:t>ΕΕΠ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ΕΒΠ,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διοικητικό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λοιπό</w:t>
      </w:r>
      <w:r>
        <w:rPr>
          <w:spacing w:val="1"/>
        </w:rPr>
        <w:t> </w:t>
      </w:r>
      <w:r>
        <w:rPr/>
        <w:t>προσωπικό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σχολικών</w:t>
      </w:r>
      <w:r>
        <w:rPr>
          <w:spacing w:val="1"/>
        </w:rPr>
        <w:t> </w:t>
      </w:r>
      <w:r>
        <w:rPr/>
        <w:t>μονάδων</w:t>
      </w:r>
      <w:r>
        <w:rPr>
          <w:spacing w:val="1"/>
        </w:rPr>
        <w:t> </w:t>
      </w:r>
      <w:r>
        <w:rPr/>
        <w:t>Ειδικής</w:t>
      </w:r>
      <w:r>
        <w:rPr>
          <w:spacing w:val="1"/>
        </w:rPr>
        <w:t> </w:t>
      </w:r>
      <w:r>
        <w:rPr/>
        <w:t>Αγωγής,</w:t>
      </w:r>
      <w:r>
        <w:rPr>
          <w:spacing w:val="1"/>
        </w:rPr>
        <w:t> </w:t>
      </w:r>
      <w:r>
        <w:rPr/>
        <w:t>και,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τρέχουσα εβδομάδα, διενεργείται δύο (2) φορές, προ Δευτέρας και Πέμπτης και πριν από την έναρξη των</w:t>
      </w:r>
      <w:r>
        <w:rPr>
          <w:spacing w:val="1"/>
        </w:rPr>
        <w:t> </w:t>
      </w:r>
      <w:r>
        <w:rPr/>
        <w:t>μαθημάτων.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έλεγχος</w:t>
      </w:r>
      <w:r>
        <w:rPr>
          <w:spacing w:val="1"/>
        </w:rPr>
        <w:t> </w:t>
      </w:r>
      <w:r>
        <w:rPr/>
        <w:t>συνιστάται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διενεργείται</w:t>
      </w:r>
      <w:r>
        <w:rPr>
          <w:spacing w:val="1"/>
        </w:rPr>
        <w:t> </w:t>
      </w:r>
      <w:r>
        <w:rPr/>
        <w:t>έως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είκοσι</w:t>
      </w:r>
      <w:r>
        <w:rPr>
          <w:spacing w:val="1"/>
        </w:rPr>
        <w:t> </w:t>
      </w:r>
      <w:r>
        <w:rPr/>
        <w:t>τέσσερις</w:t>
      </w:r>
      <w:r>
        <w:rPr>
          <w:spacing w:val="1"/>
        </w:rPr>
        <w:t> </w:t>
      </w:r>
      <w:r>
        <w:rPr/>
        <w:t>(24)</w:t>
      </w:r>
      <w:r>
        <w:rPr>
          <w:spacing w:val="1"/>
        </w:rPr>
        <w:t> </w:t>
      </w:r>
      <w:r>
        <w:rPr/>
        <w:t>ώρες</w:t>
      </w:r>
      <w:r>
        <w:rPr>
          <w:spacing w:val="1"/>
        </w:rPr>
        <w:t> </w:t>
      </w:r>
      <w:r>
        <w:rPr/>
        <w:t>πριν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προσέλευση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σχολική</w:t>
      </w:r>
      <w:r>
        <w:rPr>
          <w:spacing w:val="1"/>
        </w:rPr>
        <w:t> </w:t>
      </w:r>
      <w:r>
        <w:rPr/>
        <w:t>μονάδα.</w:t>
      </w:r>
      <w:r>
        <w:rPr>
          <w:spacing w:val="1"/>
        </w:rPr>
        <w:t> </w:t>
      </w:r>
      <w:r>
        <w:rPr/>
        <w:t>Επίσης,</w:t>
      </w:r>
      <w:r>
        <w:rPr>
          <w:spacing w:val="1"/>
        </w:rPr>
        <w:t> </w:t>
      </w:r>
      <w:r>
        <w:rPr/>
        <w:t>δύνανται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μαθητές/τριες,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εκπαιδευτικοί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μέλη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Ειδικού Εκπαιδευτικού Προσωπικού (Ε.Ε.Π.) και Ειδικού Βοηθητικού Προσωπικού (Ε.Β.Π.), το διοικητικό και</w:t>
      </w:r>
      <w:r>
        <w:rPr>
          <w:spacing w:val="-47"/>
        </w:rPr>
        <w:t> </w:t>
      </w:r>
      <w:r>
        <w:rPr/>
        <w:t>το λοιπό προσωπικό των σχολικών μονάδων Πρωτοβάθμιας και Δευτεροβάθμιας Εκπαίδευσης, αντί του</w:t>
      </w:r>
      <w:r>
        <w:rPr>
          <w:spacing w:val="1"/>
        </w:rPr>
        <w:t> </w:t>
      </w:r>
      <w:r>
        <w:rPr/>
        <w:t>δωρεάν αυτοδιαγνωστικού ελέγχου να επιλέξουν τη διεξαγωγή διαγνωστικού ελέγχου (rapid test ή PCR</w:t>
      </w:r>
      <w:r>
        <w:rPr>
          <w:spacing w:val="1"/>
        </w:rPr>
        <w:t> </w:t>
      </w:r>
      <w:r>
        <w:rPr/>
        <w:t>test)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επαγγελματία</w:t>
      </w:r>
      <w:r>
        <w:rPr>
          <w:spacing w:val="1"/>
        </w:rPr>
        <w:t> </w:t>
      </w:r>
      <w:r>
        <w:rPr/>
        <w:t>υγείας,</w:t>
      </w:r>
      <w:r>
        <w:rPr>
          <w:spacing w:val="1"/>
        </w:rPr>
        <w:t> </w:t>
      </w:r>
      <w:r>
        <w:rPr/>
        <w:t>είτε</w:t>
      </w:r>
      <w:r>
        <w:rPr>
          <w:spacing w:val="1"/>
        </w:rPr>
        <w:t> </w:t>
      </w:r>
      <w:r>
        <w:rPr/>
        <w:t>δωρεάν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δημόσια</w:t>
      </w:r>
      <w:r>
        <w:rPr>
          <w:spacing w:val="1"/>
        </w:rPr>
        <w:t> </w:t>
      </w:r>
      <w:r>
        <w:rPr/>
        <w:t>δομή,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παρέχεται</w:t>
      </w:r>
      <w:r>
        <w:rPr>
          <w:spacing w:val="1"/>
        </w:rPr>
        <w:t> </w:t>
      </w:r>
      <w:r>
        <w:rPr/>
        <w:t>η</w:t>
      </w:r>
      <w:r>
        <w:rPr>
          <w:spacing w:val="49"/>
        </w:rPr>
        <w:t> </w:t>
      </w:r>
      <w:r>
        <w:rPr/>
        <w:t>σχετική</w:t>
      </w:r>
      <w:r>
        <w:rPr>
          <w:spacing w:val="1"/>
        </w:rPr>
        <w:t> </w:t>
      </w:r>
      <w:r>
        <w:rPr/>
        <w:t>δυνατότητα, είτε με επιβάρυνσή τους σε ιδιωτική δομή, εντός</w:t>
      </w:r>
      <w:r>
        <w:rPr>
          <w:spacing w:val="1"/>
        </w:rPr>
        <w:t> </w:t>
      </w:r>
      <w:r>
        <w:rPr/>
        <w:t>εβδομήντα δύο (72) ωρών πριν από την</w:t>
      </w:r>
      <w:r>
        <w:rPr>
          <w:spacing w:val="1"/>
        </w:rPr>
        <w:t> </w:t>
      </w:r>
      <w:r>
        <w:rPr/>
        <w:t>Δευτέρα.</w:t>
      </w:r>
    </w:p>
    <w:p>
      <w:pPr>
        <w:pStyle w:val="BodyText"/>
        <w:spacing w:line="360" w:lineRule="auto"/>
        <w:ind w:left="554" w:right="169"/>
        <w:jc w:val="both"/>
      </w:pPr>
      <w:r>
        <w:rPr/>
        <w:t>Η προμήθεια του αυτοδιαγνωστικού ελέγχου γίνεται δωρεάν από το φαρμακείο με την επίδειξη του</w:t>
      </w:r>
      <w:r>
        <w:rPr>
          <w:spacing w:val="1"/>
        </w:rPr>
        <w:t> </w:t>
      </w:r>
      <w:r>
        <w:rPr/>
        <w:t>Αριθμού</w:t>
      </w:r>
      <w:r>
        <w:rPr>
          <w:spacing w:val="1"/>
        </w:rPr>
        <w:t> </w:t>
      </w:r>
      <w:r>
        <w:rPr/>
        <w:t>Μητρώου</w:t>
      </w:r>
      <w:r>
        <w:rPr>
          <w:spacing w:val="1"/>
        </w:rPr>
        <w:t> </w:t>
      </w:r>
      <w:r>
        <w:rPr/>
        <w:t>Κοινωνικής</w:t>
      </w:r>
      <w:r>
        <w:rPr>
          <w:spacing w:val="1"/>
        </w:rPr>
        <w:t> </w:t>
      </w:r>
      <w:r>
        <w:rPr/>
        <w:t>Ασφάλισης</w:t>
      </w:r>
      <w:r>
        <w:rPr>
          <w:spacing w:val="1"/>
        </w:rPr>
        <w:t> </w:t>
      </w:r>
      <w:r>
        <w:rPr/>
        <w:t>(ΑΜΚΑ),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προσωρινού</w:t>
      </w:r>
      <w:r>
        <w:rPr>
          <w:spacing w:val="1"/>
        </w:rPr>
        <w:t> </w:t>
      </w:r>
      <w:r>
        <w:rPr/>
        <w:t>Αριθμού</w:t>
      </w:r>
      <w:r>
        <w:rPr>
          <w:spacing w:val="1"/>
        </w:rPr>
        <w:t> </w:t>
      </w:r>
      <w:r>
        <w:rPr/>
        <w:t>Μητρώου</w:t>
      </w:r>
      <w:r>
        <w:rPr>
          <w:spacing w:val="1"/>
        </w:rPr>
        <w:t> </w:t>
      </w:r>
      <w:r>
        <w:rPr/>
        <w:t>Κοινωνικής</w:t>
      </w:r>
      <w:r>
        <w:rPr>
          <w:spacing w:val="1"/>
        </w:rPr>
        <w:t> </w:t>
      </w:r>
      <w:r>
        <w:rPr/>
        <w:t>Ασφάλισης του άρθρου 248 του ν. 4782/2021 (Α’ 36) (ΠΑΜΚΑ) ή του Προσωρινού Αριθμού Ασφάλισης και</w:t>
      </w:r>
      <w:r>
        <w:rPr>
          <w:spacing w:val="1"/>
        </w:rPr>
        <w:t> </w:t>
      </w:r>
      <w:r>
        <w:rPr/>
        <w:t>Υγειονομικής Περίθαλψης Αλλοδαπού (ΠΑΑΥΠΑ) και της αστυνομικής ταυτότητας ή οποιουδήποτε άλλου</w:t>
      </w:r>
      <w:r>
        <w:rPr>
          <w:spacing w:val="1"/>
        </w:rPr>
        <w:t> </w:t>
      </w:r>
      <w:r>
        <w:rPr/>
        <w:t>εγγράφου</w:t>
      </w:r>
      <w:r>
        <w:rPr>
          <w:spacing w:val="1"/>
        </w:rPr>
        <w:t> </w:t>
      </w:r>
      <w:r>
        <w:rPr/>
        <w:t>ταυτοποίησης.</w:t>
      </w:r>
      <w:r>
        <w:rPr>
          <w:spacing w:val="1"/>
        </w:rPr>
        <w:t> </w:t>
      </w:r>
      <w:r>
        <w:rPr/>
        <w:t>Ειδικότερα,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τους/τις</w:t>
      </w:r>
      <w:r>
        <w:rPr>
          <w:spacing w:val="1"/>
        </w:rPr>
        <w:t> </w:t>
      </w:r>
      <w:r>
        <w:rPr/>
        <w:t>ανήλικους/ες</w:t>
      </w:r>
      <w:r>
        <w:rPr>
          <w:spacing w:val="1"/>
        </w:rPr>
        <w:t> </w:t>
      </w:r>
      <w:r>
        <w:rPr/>
        <w:t>μαθητές/τριες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δωρεάν</w:t>
      </w:r>
      <w:r>
        <w:rPr>
          <w:spacing w:val="1"/>
        </w:rPr>
        <w:t> </w:t>
      </w:r>
      <w:r>
        <w:rPr/>
        <w:t>αυτοδιαγνωστικό έλεγχο παραλαμβάνουν οι γονείς/κηδεμόνες τους, επιδεικνύοντας τον ΑΜΚΑ, ΠΑΜΚΑ ή</w:t>
      </w:r>
      <w:r>
        <w:rPr>
          <w:spacing w:val="1"/>
        </w:rPr>
        <w:t> </w:t>
      </w:r>
      <w:r>
        <w:rPr/>
        <w:t>ΠΑΑΥΠΑ</w:t>
      </w:r>
      <w:r>
        <w:rPr>
          <w:spacing w:val="1"/>
        </w:rPr>
        <w:t> </w:t>
      </w:r>
      <w:r>
        <w:rPr/>
        <w:t>του/της</w:t>
      </w:r>
      <w:r>
        <w:rPr>
          <w:spacing w:val="1"/>
        </w:rPr>
        <w:t> </w:t>
      </w:r>
      <w:r>
        <w:rPr/>
        <w:t>ανήλικου/ης</w:t>
      </w:r>
      <w:r>
        <w:rPr>
          <w:spacing w:val="1"/>
        </w:rPr>
        <w:t> </w:t>
      </w:r>
      <w:r>
        <w:rPr/>
        <w:t>μαθητή/τριας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αστυνομική</w:t>
      </w:r>
      <w:r>
        <w:rPr>
          <w:spacing w:val="1"/>
        </w:rPr>
        <w:t> </w:t>
      </w:r>
      <w:r>
        <w:rPr/>
        <w:t>ταυτότητα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ιδίων</w:t>
      </w:r>
      <w:r>
        <w:rPr>
          <w:spacing w:val="1"/>
        </w:rPr>
        <w:t> </w:t>
      </w:r>
      <w:r>
        <w:rPr/>
        <w:t>(γονέων/κηδεμόνων). Οι ενήλικοι μαθητές/τριες, οι εκπαιδευτικοί, τα μέλη του Ειδικού Εκπαιδευτικού</w:t>
      </w:r>
      <w:r>
        <w:rPr>
          <w:spacing w:val="1"/>
        </w:rPr>
        <w:t> </w:t>
      </w:r>
      <w:r>
        <w:rPr/>
        <w:t>Προσωπικού</w:t>
      </w:r>
      <w:r>
        <w:rPr>
          <w:spacing w:val="1"/>
        </w:rPr>
        <w:t> </w:t>
      </w:r>
      <w:r>
        <w:rPr/>
        <w:t>(ΕΕΠ)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του Ειδικού</w:t>
      </w:r>
      <w:r>
        <w:rPr>
          <w:spacing w:val="1"/>
        </w:rPr>
        <w:t> </w:t>
      </w:r>
      <w:r>
        <w:rPr/>
        <w:t>Βοηθητικού Προσωπικού</w:t>
      </w:r>
      <w:r>
        <w:rPr>
          <w:spacing w:val="1"/>
        </w:rPr>
        <w:t> </w:t>
      </w:r>
      <w:r>
        <w:rPr/>
        <w:t>(ΕΒΠ), το διοικητικό</w:t>
      </w:r>
      <w:r>
        <w:rPr>
          <w:spacing w:val="1"/>
        </w:rPr>
        <w:t> </w:t>
      </w:r>
      <w:r>
        <w:rPr/>
        <w:t>και λοιπό</w:t>
      </w:r>
      <w:r>
        <w:rPr>
          <w:spacing w:val="49"/>
        </w:rPr>
        <w:t> </w:t>
      </w:r>
      <w:r>
        <w:rPr/>
        <w:t>προσωπικό</w:t>
      </w:r>
      <w:r>
        <w:rPr>
          <w:spacing w:val="1"/>
        </w:rPr>
        <w:t> </w:t>
      </w:r>
      <w:r>
        <w:rPr/>
        <w:t>(π.χ. προσωπικό καθαριότητας, υπάλληλοι) των ανωτέρω σχολικών μονάδων παραλαμβάνουν δωρεάν τον</w:t>
      </w:r>
      <w:r>
        <w:rPr>
          <w:spacing w:val="1"/>
        </w:rPr>
        <w:t> </w:t>
      </w:r>
      <w:r>
        <w:rPr/>
        <w:t>αυτοδιαγνωστικό έλεγχο από το φαρμακείο με την επίδειξη του ΑΜΚΑ ή ΠΑΜΚΑ ή ΠΑΑΥΠΑ και της</w:t>
      </w:r>
      <w:r>
        <w:rPr>
          <w:spacing w:val="1"/>
        </w:rPr>
        <w:t> </w:t>
      </w:r>
      <w:r>
        <w:rPr/>
        <w:t>αστυνομικής</w:t>
      </w:r>
      <w:r>
        <w:rPr>
          <w:spacing w:val="-2"/>
        </w:rPr>
        <w:t> </w:t>
      </w:r>
      <w:r>
        <w:rPr/>
        <w:t>τους</w:t>
      </w:r>
      <w:r>
        <w:rPr>
          <w:spacing w:val="-1"/>
        </w:rPr>
        <w:t> </w:t>
      </w:r>
      <w:r>
        <w:rPr/>
        <w:t>ταυτότητας.</w:t>
      </w:r>
    </w:p>
    <w:p>
      <w:pPr>
        <w:pStyle w:val="BodyText"/>
        <w:ind w:left="554"/>
        <w:jc w:val="both"/>
      </w:pPr>
      <w:r>
        <w:rPr/>
        <w:t>Μαζί</w:t>
      </w:r>
      <w:r>
        <w:rPr>
          <w:spacing w:val="-4"/>
        </w:rPr>
        <w:t> </w:t>
      </w:r>
      <w:r>
        <w:rPr/>
        <w:t>με</w:t>
      </w:r>
      <w:r>
        <w:rPr>
          <w:spacing w:val="-3"/>
        </w:rPr>
        <w:t> </w:t>
      </w:r>
      <w:r>
        <w:rPr/>
        <w:t>τον</w:t>
      </w:r>
      <w:r>
        <w:rPr>
          <w:spacing w:val="-4"/>
        </w:rPr>
        <w:t> </w:t>
      </w:r>
      <w:r>
        <w:rPr/>
        <w:t>δωρεάν</w:t>
      </w:r>
      <w:r>
        <w:rPr>
          <w:spacing w:val="-4"/>
        </w:rPr>
        <w:t> </w:t>
      </w:r>
      <w:r>
        <w:rPr/>
        <w:t>αυτοδιαγνωστικό</w:t>
      </w:r>
      <w:r>
        <w:rPr>
          <w:spacing w:val="-4"/>
        </w:rPr>
        <w:t> </w:t>
      </w:r>
      <w:r>
        <w:rPr/>
        <w:t>έλεγχο</w:t>
      </w:r>
      <w:r>
        <w:rPr>
          <w:spacing w:val="-4"/>
        </w:rPr>
        <w:t> </w:t>
      </w:r>
      <w:r>
        <w:rPr/>
        <w:t>παραλαμβάνονται</w:t>
      </w:r>
      <w:r>
        <w:rPr>
          <w:spacing w:val="-3"/>
        </w:rPr>
        <w:t> </w:t>
      </w:r>
      <w:r>
        <w:rPr/>
        <w:t>και</w:t>
      </w:r>
      <w:r>
        <w:rPr>
          <w:spacing w:val="-4"/>
        </w:rPr>
        <w:t> </w:t>
      </w:r>
      <w:r>
        <w:rPr/>
        <w:t>ενημερωτικά</w:t>
      </w:r>
      <w:r>
        <w:rPr>
          <w:spacing w:val="-4"/>
        </w:rPr>
        <w:t> </w:t>
      </w:r>
      <w:r>
        <w:rPr/>
        <w:t>φυλλάδια.</w:t>
      </w:r>
    </w:p>
    <w:p>
      <w:pPr>
        <w:pStyle w:val="BodyText"/>
        <w:spacing w:line="360" w:lineRule="auto" w:before="194"/>
        <w:ind w:left="554" w:right="171"/>
        <w:jc w:val="both"/>
      </w:pPr>
      <w:r>
        <w:rPr/>
        <w:t>Ο δωρεάν αυτοδιαγνωστικός έλεγχος διενεργείται κατ’ οίκον, σύμφωνα με τις οδηγίες των ενημερωτικών</w:t>
      </w:r>
      <w:r>
        <w:rPr>
          <w:spacing w:val="1"/>
        </w:rPr>
        <w:t> </w:t>
      </w:r>
      <w:r>
        <w:rPr/>
        <w:t>φυλλαδίων. Για τους/τις ανήλικους/ες μαθητές/τριες των 13 ετών και άνω, ο έλεγχος θα διενεργείται υπό</w:t>
      </w:r>
      <w:r>
        <w:rPr>
          <w:spacing w:val="1"/>
        </w:rPr>
        <w:t> </w:t>
      </w:r>
      <w:r>
        <w:rPr/>
        <w:t>την επιμέλεια και επίβλεψη των γονέων/κηδεμόνων τους, ενώ για τους/τις ανήλικους/ες μαθητές/τριες</w:t>
      </w:r>
      <w:r>
        <w:rPr>
          <w:spacing w:val="1"/>
        </w:rPr>
        <w:t> </w:t>
      </w:r>
      <w:r>
        <w:rPr/>
        <w:t>των</w:t>
      </w:r>
      <w:r>
        <w:rPr>
          <w:spacing w:val="-2"/>
        </w:rPr>
        <w:t> </w:t>
      </w:r>
      <w:r>
        <w:rPr/>
        <w:t>13 ετών και</w:t>
      </w:r>
      <w:r>
        <w:rPr>
          <w:spacing w:val="-2"/>
        </w:rPr>
        <w:t> </w:t>
      </w:r>
      <w:r>
        <w:rPr/>
        <w:t>κάτω</w:t>
      </w:r>
      <w:r>
        <w:rPr>
          <w:spacing w:val="-1"/>
        </w:rPr>
        <w:t> </w:t>
      </w:r>
      <w:r>
        <w:rPr/>
        <w:t>με</w:t>
      </w:r>
      <w:r>
        <w:rPr>
          <w:spacing w:val="-1"/>
        </w:rPr>
        <w:t> </w:t>
      </w:r>
      <w:r>
        <w:rPr/>
        <w:t>τη</w:t>
      </w:r>
      <w:r>
        <w:rPr>
          <w:spacing w:val="-1"/>
        </w:rPr>
        <w:t> </w:t>
      </w:r>
      <w:r>
        <w:rPr/>
        <w:t>βοήθεια</w:t>
      </w:r>
      <w:r>
        <w:rPr>
          <w:spacing w:val="-1"/>
        </w:rPr>
        <w:t> </w:t>
      </w:r>
      <w:r>
        <w:rPr/>
        <w:t>του</w:t>
      </w:r>
      <w:r>
        <w:rPr>
          <w:spacing w:val="-1"/>
        </w:rPr>
        <w:t> </w:t>
      </w:r>
      <w:r>
        <w:rPr/>
        <w:t>γονέα/κηδεμόνα.</w:t>
      </w:r>
    </w:p>
    <w:p>
      <w:pPr>
        <w:pStyle w:val="BodyText"/>
        <w:ind w:left="554"/>
        <w:jc w:val="both"/>
      </w:pPr>
      <w:r>
        <w:rPr/>
        <w:t>Μετά</w:t>
      </w:r>
      <w:r>
        <w:rPr>
          <w:spacing w:val="-3"/>
        </w:rPr>
        <w:t> </w:t>
      </w:r>
      <w:r>
        <w:rPr/>
        <w:t>την</w:t>
      </w:r>
      <w:r>
        <w:rPr>
          <w:spacing w:val="-2"/>
        </w:rPr>
        <w:t> </w:t>
      </w:r>
      <w:r>
        <w:rPr/>
        <w:t>εξαγωγή</w:t>
      </w:r>
      <w:r>
        <w:rPr>
          <w:spacing w:val="-2"/>
        </w:rPr>
        <w:t> </w:t>
      </w:r>
      <w:r>
        <w:rPr/>
        <w:t>αποτελέσματος:</w:t>
      </w:r>
    </w:p>
    <w:p>
      <w:pPr>
        <w:pStyle w:val="BodyText"/>
        <w:spacing w:line="360" w:lineRule="auto" w:before="195"/>
        <w:ind w:left="554" w:right="170"/>
        <w:jc w:val="both"/>
      </w:pPr>
      <w:r>
        <w:rPr/>
        <w:t>α) Οι γονείς/κηδεμόνες των ανήλικων μαθητών/τριών και οι ενήλικοι μαθητές/τριες επισκέπτονται την</w:t>
      </w:r>
      <w:r>
        <w:rPr>
          <w:spacing w:val="1"/>
        </w:rPr>
        <w:t> </w:t>
      </w:r>
      <w:r>
        <w:rPr/>
        <w:t>ηλεκτρονική πλατφόρμα self-testing.gov.gr η οποία είναι προσβάσιμη μέσω της Ενιαίας Ψηφιακής Πύλης</w:t>
      </w:r>
      <w:r>
        <w:rPr>
          <w:spacing w:val="1"/>
        </w:rPr>
        <w:t> </w:t>
      </w:r>
      <w:r>
        <w:rPr/>
        <w:t>της Δημόσιας Διοίκησης (gov.gr - ΕΨΠ) και αφού επιλέξουν την κατηγορία «Σχολική Κάρτα για Covid -19»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συνέχεια,</w:t>
      </w:r>
      <w:r>
        <w:rPr>
          <w:spacing w:val="1"/>
        </w:rPr>
        <w:t> </w:t>
      </w:r>
      <w:r>
        <w:rPr/>
        <w:t>αυθεντικοποιούνται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χρήση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κωδικών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διαπιστευτηρίων</w:t>
      </w:r>
      <w:r>
        <w:rPr>
          <w:spacing w:val="1"/>
        </w:rPr>
        <w:t> </w:t>
      </w:r>
      <w:r>
        <w:rPr/>
        <w:t>της</w:t>
      </w:r>
      <w:r>
        <w:rPr>
          <w:spacing w:val="49"/>
        </w:rPr>
        <w:t> </w:t>
      </w:r>
      <w:r>
        <w:rPr/>
        <w:t>Γ.Γ.Π.Σ.Δ.Δ.</w:t>
      </w:r>
      <w:r>
        <w:rPr>
          <w:spacing w:val="1"/>
        </w:rPr>
        <w:t> </w:t>
      </w:r>
      <w:r>
        <w:rPr/>
        <w:t>(taxisnet)</w:t>
      </w:r>
      <w:r>
        <w:rPr>
          <w:spacing w:val="22"/>
        </w:rPr>
        <w:t> </w:t>
      </w:r>
      <w:r>
        <w:rPr/>
        <w:t>σύμφωνα</w:t>
      </w:r>
      <w:r>
        <w:rPr>
          <w:spacing w:val="24"/>
        </w:rPr>
        <w:t> </w:t>
      </w:r>
      <w:r>
        <w:rPr/>
        <w:t>με</w:t>
      </w:r>
      <w:r>
        <w:rPr>
          <w:spacing w:val="23"/>
        </w:rPr>
        <w:t> </w:t>
      </w:r>
      <w:r>
        <w:rPr/>
        <w:t>το</w:t>
      </w:r>
      <w:r>
        <w:rPr>
          <w:spacing w:val="22"/>
        </w:rPr>
        <w:t> </w:t>
      </w:r>
      <w:r>
        <w:rPr/>
        <w:t>άρθρο</w:t>
      </w:r>
      <w:r>
        <w:rPr>
          <w:spacing w:val="23"/>
        </w:rPr>
        <w:t> </w:t>
      </w:r>
      <w:r>
        <w:rPr/>
        <w:t>24</w:t>
      </w:r>
      <w:r>
        <w:rPr>
          <w:spacing w:val="24"/>
        </w:rPr>
        <w:t> </w:t>
      </w:r>
      <w:r>
        <w:rPr/>
        <w:t>του</w:t>
      </w:r>
      <w:r>
        <w:rPr>
          <w:spacing w:val="22"/>
        </w:rPr>
        <w:t> </w:t>
      </w:r>
      <w:r>
        <w:rPr/>
        <w:t>ν.</w:t>
      </w:r>
      <w:r>
        <w:rPr>
          <w:spacing w:val="24"/>
        </w:rPr>
        <w:t> </w:t>
      </w:r>
      <w:r>
        <w:rPr/>
        <w:t>4727/2020</w:t>
      </w:r>
      <w:r>
        <w:rPr>
          <w:spacing w:val="23"/>
        </w:rPr>
        <w:t> </w:t>
      </w:r>
      <w:r>
        <w:rPr/>
        <w:t>(Α΄184)</w:t>
      </w:r>
      <w:r>
        <w:rPr>
          <w:spacing w:val="22"/>
        </w:rPr>
        <w:t> </w:t>
      </w:r>
      <w:r>
        <w:rPr/>
        <w:t>και</w:t>
      </w:r>
      <w:r>
        <w:rPr>
          <w:spacing w:val="24"/>
        </w:rPr>
        <w:t> </w:t>
      </w:r>
      <w:r>
        <w:rPr/>
        <w:t>ακολουθούν</w:t>
      </w:r>
      <w:r>
        <w:rPr>
          <w:spacing w:val="23"/>
        </w:rPr>
        <w:t> </w:t>
      </w:r>
      <w:r>
        <w:rPr/>
        <w:t>τη</w:t>
      </w:r>
      <w:r>
        <w:rPr>
          <w:spacing w:val="22"/>
        </w:rPr>
        <w:t> </w:t>
      </w:r>
      <w:r>
        <w:rPr/>
        <w:t>διαδικασία</w:t>
      </w:r>
      <w:r>
        <w:rPr>
          <w:spacing w:val="23"/>
        </w:rPr>
        <w:t> </w:t>
      </w:r>
      <w:r>
        <w:rPr/>
        <w:t>υποβολής</w:t>
      </w:r>
      <w:r>
        <w:rPr>
          <w:spacing w:val="-47"/>
        </w:rPr>
        <w:t> </w:t>
      </w:r>
      <w:r>
        <w:rPr/>
        <w:t>του αποτελέσματος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/>
        <w:t>Εάν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αποτέλεσμα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αρνητικό,</w:t>
      </w:r>
      <w:r>
        <w:rPr>
          <w:spacing w:val="1"/>
        </w:rPr>
        <w:t> </w:t>
      </w:r>
      <w:r>
        <w:rPr/>
        <w:t>εκτυπώνουν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ηλεκτρονική</w:t>
      </w:r>
      <w:r>
        <w:rPr>
          <w:spacing w:val="1"/>
        </w:rPr>
        <w:t> </w:t>
      </w:r>
      <w:r>
        <w:rPr/>
        <w:t>πλατφόρμα</w:t>
      </w:r>
      <w:r>
        <w:rPr>
          <w:spacing w:val="2"/>
        </w:rPr>
        <w:t> </w:t>
      </w:r>
      <w:r>
        <w:rPr/>
        <w:t>την</w:t>
      </w:r>
    </w:p>
    <w:p>
      <w:pPr>
        <w:spacing w:after="0" w:line="360" w:lineRule="auto"/>
        <w:jc w:val="both"/>
        <w:sectPr>
          <w:pgSz w:w="11910" w:h="16840"/>
          <w:pgMar w:top="1100" w:bottom="280" w:left="580" w:right="960"/>
        </w:sectPr>
      </w:pPr>
    </w:p>
    <w:p>
      <w:pPr>
        <w:pStyle w:val="BodyText"/>
        <w:spacing w:line="360" w:lineRule="auto" w:before="34"/>
        <w:ind w:left="554" w:right="169"/>
        <w:jc w:val="both"/>
      </w:pPr>
      <w:r>
        <w:rPr/>
        <w:t>σχολική κάρτα αρνητικού αποτελέσματος. Εάν το αποτέλεσμα είναι θετικό, εκδίδεται από την πλατφόρμα</w:t>
      </w:r>
      <w:r>
        <w:rPr>
          <w:spacing w:val="1"/>
        </w:rPr>
        <w:t> </w:t>
      </w:r>
      <w:r>
        <w:rPr/>
        <w:t>σχολική κάρτα θετικού αποτελέσματος, την οποία εκτυπώνουν και στη συνέχεια μεταβαίνουν εντός είκοσι</w:t>
      </w:r>
      <w:r>
        <w:rPr>
          <w:spacing w:val="1"/>
        </w:rPr>
        <w:t> </w:t>
      </w:r>
      <w:r>
        <w:rPr/>
        <w:t>τεσσάρων (24) ωρών σε μια από τις δημόσιες δομές, όπως αυτές είναι αναρτημένες στην πλατφόρμα self-</w:t>
      </w:r>
      <w:r>
        <w:rPr>
          <w:spacing w:val="1"/>
        </w:rPr>
        <w:t> </w:t>
      </w:r>
      <w:r>
        <w:rPr/>
        <w:t>testing.gov.gr,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δωρεάν</w:t>
      </w:r>
      <w:r>
        <w:rPr>
          <w:spacing w:val="1"/>
        </w:rPr>
        <w:t> </w:t>
      </w:r>
      <w:r>
        <w:rPr/>
        <w:t>επαναληπτικό</w:t>
      </w:r>
      <w:r>
        <w:rPr>
          <w:spacing w:val="1"/>
        </w:rPr>
        <w:t> </w:t>
      </w:r>
      <w:r>
        <w:rPr/>
        <w:t>έλεγχο.</w:t>
      </w:r>
      <w:r>
        <w:rPr>
          <w:spacing w:val="1"/>
        </w:rPr>
        <w:t> </w:t>
      </w:r>
      <w:r>
        <w:rPr/>
        <w:t>Μέχρι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μεταβούν</w:t>
      </w:r>
      <w:r>
        <w:rPr>
          <w:spacing w:val="1"/>
        </w:rPr>
        <w:t> </w:t>
      </w:r>
      <w:r>
        <w:rPr/>
        <w:t>στη</w:t>
      </w:r>
      <w:r>
        <w:rPr>
          <w:spacing w:val="1"/>
        </w:rPr>
        <w:t> </w:t>
      </w:r>
      <w:r>
        <w:rPr/>
        <w:t>δημόσια</w:t>
      </w:r>
      <w:r>
        <w:rPr>
          <w:spacing w:val="1"/>
        </w:rPr>
        <w:t> </w:t>
      </w:r>
      <w:r>
        <w:rPr/>
        <w:t>δομή,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διαγνωσθέντες/είσες θετικοί/ες μαθητές/τριες και οι οικείοι τους παραμένουν σε κατ' οίκον περιορισμό,</w:t>
      </w:r>
      <w:r>
        <w:rPr>
          <w:spacing w:val="1"/>
        </w:rPr>
        <w:t> </w:t>
      </w:r>
      <w:r>
        <w:rPr/>
        <w:t>ακολουθώντας τις σχετικές οδηγίες του Εθνικού Οργανισμού Δημόσιας Υγείας (ΕΟΔΥ). Στην περίπτωση</w:t>
      </w:r>
      <w:r>
        <w:rPr>
          <w:spacing w:val="1"/>
        </w:rPr>
        <w:t> </w:t>
      </w:r>
      <w:r>
        <w:rPr/>
        <w:t>κατά την οποία ο δωρεάν επαναληπτικός έλεγχος είναι θετικός, ακολουθείται το Πρωτόκολλο του ΕΟΔΥ.</w:t>
      </w:r>
      <w:r>
        <w:rPr>
          <w:spacing w:val="1"/>
        </w:rPr>
        <w:t> </w:t>
      </w:r>
      <w:r>
        <w:rPr/>
        <w:t>Εάν ο δωρεάν επαναληπτικός έλεγχος είναι αρνητικός, εκδίδεται σχετική βεβαίωση από δημόσια δομή, με</w:t>
      </w:r>
      <w:r>
        <w:rPr>
          <w:spacing w:val="1"/>
        </w:rPr>
        <w:t> </w:t>
      </w:r>
      <w:r>
        <w:rPr/>
        <w:t>την οποία βεβαιώνεται το αρνητικό αποτέλεσμα. Στην περίπτωση αυτή, ο/η μαθητής/τρια επιστρέφει στον</w:t>
      </w:r>
      <w:r>
        <w:rPr>
          <w:spacing w:val="-47"/>
        </w:rPr>
        <w:t> </w:t>
      </w:r>
      <w:r>
        <w:rPr/>
        <w:t>χώρο</w:t>
      </w:r>
      <w:r>
        <w:rPr>
          <w:spacing w:val="-1"/>
        </w:rPr>
        <w:t> </w:t>
      </w:r>
      <w:r>
        <w:rPr/>
        <w:t>της</w:t>
      </w:r>
      <w:r>
        <w:rPr>
          <w:spacing w:val="-1"/>
        </w:rPr>
        <w:t> </w:t>
      </w:r>
      <w:r>
        <w:rPr/>
        <w:t>σχολικής</w:t>
      </w:r>
      <w:r>
        <w:rPr>
          <w:spacing w:val="-1"/>
        </w:rPr>
        <w:t> </w:t>
      </w:r>
      <w:r>
        <w:rPr/>
        <w:t>μονάδας,</w:t>
      </w:r>
      <w:r>
        <w:rPr>
          <w:spacing w:val="-2"/>
        </w:rPr>
        <w:t> </w:t>
      </w:r>
      <w:r>
        <w:rPr/>
        <w:t>επιδεικνύοντας</w:t>
      </w:r>
      <w:r>
        <w:rPr>
          <w:spacing w:val="-1"/>
        </w:rPr>
        <w:t> </w:t>
      </w:r>
      <w:r>
        <w:rPr/>
        <w:t>την</w:t>
      </w:r>
      <w:r>
        <w:rPr>
          <w:spacing w:val="-1"/>
        </w:rPr>
        <w:t> </w:t>
      </w:r>
      <w:r>
        <w:rPr/>
        <w:t>ως</w:t>
      </w:r>
      <w:r>
        <w:rPr>
          <w:spacing w:val="-2"/>
        </w:rPr>
        <w:t> </w:t>
      </w:r>
      <w:r>
        <w:rPr/>
        <w:t>άνω</w:t>
      </w:r>
      <w:r>
        <w:rPr>
          <w:spacing w:val="-1"/>
        </w:rPr>
        <w:t> </w:t>
      </w:r>
      <w:r>
        <w:rPr/>
        <w:t>βεβαίωση.</w:t>
      </w:r>
    </w:p>
    <w:p>
      <w:pPr>
        <w:pStyle w:val="BodyText"/>
        <w:spacing w:line="360" w:lineRule="auto" w:before="60"/>
        <w:ind w:left="554" w:right="171"/>
        <w:jc w:val="both"/>
      </w:pPr>
      <w:r>
        <w:rPr/>
        <w:t>β) Οι εκπαιδευτικοί, τα μέλη του Ειδικού Εκπαιδευτικού Προσωπικού (ΕΕΠ) και του Ειδικού Εκπαιδευτικού</w:t>
      </w:r>
      <w:r>
        <w:rPr>
          <w:spacing w:val="1"/>
        </w:rPr>
        <w:t> </w:t>
      </w:r>
      <w:r>
        <w:rPr/>
        <w:t>Προσωπικού</w:t>
      </w:r>
      <w:r>
        <w:rPr>
          <w:spacing w:val="1"/>
        </w:rPr>
        <w:t> </w:t>
      </w:r>
      <w:r>
        <w:rPr/>
        <w:t>(ΕΒΠ),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διοικητικό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λοιπό</w:t>
      </w:r>
      <w:r>
        <w:rPr>
          <w:spacing w:val="1"/>
        </w:rPr>
        <w:t> </w:t>
      </w:r>
      <w:r>
        <w:rPr/>
        <w:t>προσωπικό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σχολικών</w:t>
      </w:r>
      <w:r>
        <w:rPr>
          <w:spacing w:val="1"/>
        </w:rPr>
        <w:t> </w:t>
      </w:r>
      <w:r>
        <w:rPr/>
        <w:t>μονάδων</w:t>
      </w:r>
      <w:r>
        <w:rPr>
          <w:spacing w:val="1"/>
        </w:rPr>
        <w:t> </w:t>
      </w:r>
      <w:r>
        <w:rPr/>
        <w:t>Π/θμιας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Δ/θμιας</w:t>
      </w:r>
      <w:r>
        <w:rPr>
          <w:spacing w:val="-47"/>
        </w:rPr>
        <w:t> </w:t>
      </w:r>
      <w:r>
        <w:rPr/>
        <w:t>Εκπ/σης επισκέπτονται την πλατφόρμα self-testing.gov.gr και αφού επιλέξουν την κατηγορία «Δήλωση</w:t>
      </w:r>
      <w:r>
        <w:rPr>
          <w:spacing w:val="1"/>
        </w:rPr>
        <w:t> </w:t>
      </w:r>
      <w:r>
        <w:rPr/>
        <w:t>αποτελέσματος self-test για COVID-19» στην συνέχεια, αυθεντικοποιούνται με την χρήση των κωδικών –</w:t>
      </w:r>
      <w:r>
        <w:rPr>
          <w:spacing w:val="1"/>
        </w:rPr>
        <w:t> </w:t>
      </w:r>
      <w:r>
        <w:rPr/>
        <w:t>διαπιστευτηρίων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Γ.Γ.Π.Σ.Δ.Δ.</w:t>
      </w:r>
      <w:r>
        <w:rPr>
          <w:spacing w:val="1"/>
        </w:rPr>
        <w:t> </w:t>
      </w:r>
      <w:r>
        <w:rPr/>
        <w:t>(taxisnet)</w:t>
      </w:r>
      <w:r>
        <w:rPr>
          <w:spacing w:val="1"/>
        </w:rPr>
        <w:t> </w:t>
      </w: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άρθρο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ν.</w:t>
      </w:r>
      <w:r>
        <w:rPr>
          <w:spacing w:val="1"/>
        </w:rPr>
        <w:t> </w:t>
      </w:r>
      <w:r>
        <w:rPr/>
        <w:t>4727/2020</w:t>
      </w:r>
      <w:r>
        <w:rPr>
          <w:spacing w:val="1"/>
        </w:rPr>
        <w:t> </w:t>
      </w:r>
      <w:r>
        <w:rPr/>
        <w:t>(Α΄184)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ακολουθούν</w:t>
      </w:r>
      <w:r>
        <w:rPr>
          <w:spacing w:val="-2"/>
        </w:rPr>
        <w:t> </w:t>
      </w:r>
      <w:r>
        <w:rPr/>
        <w:t>τη</w:t>
      </w:r>
      <w:r>
        <w:rPr>
          <w:spacing w:val="-1"/>
        </w:rPr>
        <w:t> </w:t>
      </w:r>
      <w:r>
        <w:rPr/>
        <w:t>διαδικασία υποβολής</w:t>
      </w:r>
      <w:r>
        <w:rPr>
          <w:spacing w:val="-1"/>
        </w:rPr>
        <w:t> </w:t>
      </w:r>
      <w:r>
        <w:rPr/>
        <w:t>του</w:t>
      </w:r>
      <w:r>
        <w:rPr>
          <w:spacing w:val="-1"/>
        </w:rPr>
        <w:t> </w:t>
      </w:r>
      <w:r>
        <w:rPr/>
        <w:t>αποτελέσματος.</w:t>
      </w:r>
    </w:p>
    <w:p>
      <w:pPr>
        <w:pStyle w:val="BodyText"/>
        <w:spacing w:line="360" w:lineRule="auto" w:before="120"/>
        <w:ind w:left="554" w:right="113"/>
        <w:jc w:val="both"/>
      </w:pPr>
      <w:r>
        <w:rPr/>
        <w:t>Εάν το αποτέλεσμα είναι αρνητικό, εκτυπώνουν από την ηλεκτρονική πλατφόρμα την δήλωση αρνητικού</w:t>
      </w:r>
      <w:r>
        <w:rPr>
          <w:spacing w:val="1"/>
        </w:rPr>
        <w:t> </w:t>
      </w:r>
      <w:r>
        <w:rPr/>
        <w:t>αποτελέσματος.</w:t>
      </w:r>
      <w:r>
        <w:rPr>
          <w:spacing w:val="1"/>
        </w:rPr>
        <w:t> </w:t>
      </w:r>
      <w:r>
        <w:rPr/>
        <w:t>Εάν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αποτέλεσμα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θετικό,</w:t>
      </w:r>
      <w:r>
        <w:rPr>
          <w:spacing w:val="1"/>
        </w:rPr>
        <w:t> </w:t>
      </w:r>
      <w:r>
        <w:rPr/>
        <w:t>εκδίδεται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πλατφόρμα</w:t>
      </w:r>
      <w:r>
        <w:rPr>
          <w:spacing w:val="1"/>
        </w:rPr>
        <w:t> </w:t>
      </w:r>
      <w:r>
        <w:rPr/>
        <w:t>αντίστοιχη</w:t>
      </w:r>
      <w:r>
        <w:rPr>
          <w:spacing w:val="49"/>
        </w:rPr>
        <w:t> </w:t>
      </w:r>
      <w:r>
        <w:rPr/>
        <w:t>δήλωση</w:t>
      </w:r>
      <w:r>
        <w:rPr>
          <w:spacing w:val="1"/>
        </w:rPr>
        <w:t> </w:t>
      </w:r>
      <w:r>
        <w:rPr/>
        <w:t>θετικού αποτελέσματος, την οποία εκτυπώνουν και στη συνέχεια μεταβαίνουν εντός είκοσι τεσσάρων (24)</w:t>
      </w:r>
      <w:r>
        <w:rPr>
          <w:spacing w:val="1"/>
        </w:rPr>
        <w:t> </w:t>
      </w:r>
      <w:r>
        <w:rPr/>
        <w:t>ωρών σε μια από τις δημόσιες δομές, όπως αυτές είναι αναρτημένες στην πλατφόρμα self-testing.gov.gr,</w:t>
      </w:r>
      <w:r>
        <w:rPr>
          <w:spacing w:val="1"/>
        </w:rPr>
        <w:t> </w:t>
      </w:r>
      <w:r>
        <w:rPr/>
        <w:t>για δωρεάν επαναληπτικό έλεγχο. Μέχρι να μεταβούν στη δημόσια δομή οι διαγνωσθέντες/είσες θετικοί</w:t>
      </w:r>
      <w:r>
        <w:rPr>
          <w:spacing w:val="1"/>
        </w:rPr>
        <w:t> </w:t>
      </w:r>
      <w:r>
        <w:rPr/>
        <w:t>και</w:t>
      </w:r>
      <w:r>
        <w:rPr>
          <w:spacing w:val="-2"/>
        </w:rPr>
        <w:t> </w:t>
      </w:r>
      <w:r>
        <w:rPr/>
        <w:t>οι</w:t>
      </w:r>
      <w:r>
        <w:rPr>
          <w:spacing w:val="-3"/>
        </w:rPr>
        <w:t> </w:t>
      </w:r>
      <w:r>
        <w:rPr/>
        <w:t>οικείοι</w:t>
      </w:r>
      <w:r>
        <w:rPr>
          <w:spacing w:val="-2"/>
        </w:rPr>
        <w:t> </w:t>
      </w:r>
      <w:r>
        <w:rPr/>
        <w:t>τους,</w:t>
      </w:r>
      <w:r>
        <w:rPr>
          <w:spacing w:val="-2"/>
        </w:rPr>
        <w:t> </w:t>
      </w:r>
      <w:r>
        <w:rPr/>
        <w:t>παραμένουν</w:t>
      </w:r>
      <w:r>
        <w:rPr>
          <w:spacing w:val="-1"/>
        </w:rPr>
        <w:t> </w:t>
      </w:r>
      <w:r>
        <w:rPr/>
        <w:t>σε</w:t>
      </w:r>
      <w:r>
        <w:rPr>
          <w:spacing w:val="-3"/>
        </w:rPr>
        <w:t> </w:t>
      </w:r>
      <w:r>
        <w:rPr/>
        <w:t>κατ’</w:t>
      </w:r>
      <w:r>
        <w:rPr>
          <w:spacing w:val="-2"/>
        </w:rPr>
        <w:t> </w:t>
      </w:r>
      <w:r>
        <w:rPr/>
        <w:t>οίκον</w:t>
      </w:r>
      <w:r>
        <w:rPr>
          <w:spacing w:val="-1"/>
        </w:rPr>
        <w:t> </w:t>
      </w:r>
      <w:r>
        <w:rPr/>
        <w:t>περιορισμό</w:t>
      </w:r>
      <w:r>
        <w:rPr>
          <w:spacing w:val="-2"/>
        </w:rPr>
        <w:t> </w:t>
      </w:r>
      <w:r>
        <w:rPr/>
        <w:t>ακολουθώντας</w:t>
      </w:r>
      <w:r>
        <w:rPr>
          <w:spacing w:val="-2"/>
        </w:rPr>
        <w:t> </w:t>
      </w:r>
      <w:r>
        <w:rPr/>
        <w:t>τις</w:t>
      </w:r>
      <w:r>
        <w:rPr>
          <w:spacing w:val="-3"/>
        </w:rPr>
        <w:t> </w:t>
      </w:r>
      <w:r>
        <w:rPr/>
        <w:t>σχετικές</w:t>
      </w:r>
      <w:r>
        <w:rPr>
          <w:spacing w:val="-1"/>
        </w:rPr>
        <w:t> </w:t>
      </w:r>
      <w:r>
        <w:rPr/>
        <w:t>οδηγίες</w:t>
      </w:r>
      <w:r>
        <w:rPr>
          <w:spacing w:val="-2"/>
        </w:rPr>
        <w:t> </w:t>
      </w:r>
      <w:r>
        <w:rPr/>
        <w:t>του</w:t>
      </w:r>
      <w:r>
        <w:rPr>
          <w:spacing w:val="-3"/>
        </w:rPr>
        <w:t> </w:t>
      </w:r>
      <w:r>
        <w:rPr/>
        <w:t>ΕΟΔΥ.</w:t>
      </w:r>
    </w:p>
    <w:p>
      <w:pPr>
        <w:pStyle w:val="BodyText"/>
        <w:spacing w:line="360" w:lineRule="auto" w:before="120"/>
        <w:ind w:left="554" w:right="170"/>
        <w:jc w:val="both"/>
      </w:pPr>
      <w:r>
        <w:rPr/>
        <w:t>Στην περίπτωση κατά την οποία ο επαναληπτικός έλεγχος είναι θετικός, ακολουθείται το Πρωτόκολλο του</w:t>
      </w:r>
      <w:r>
        <w:rPr>
          <w:spacing w:val="1"/>
        </w:rPr>
        <w:t> </w:t>
      </w:r>
      <w:r>
        <w:rPr/>
        <w:t>ΕΟΔΥ. Στην περίπτωση κατά την οποία ο δωρεάν επαναληπτικός έλεγχος είναι αρνητικός, τότε εκδίδεται</w:t>
      </w:r>
      <w:r>
        <w:rPr>
          <w:spacing w:val="1"/>
        </w:rPr>
        <w:t> </w:t>
      </w:r>
      <w:r>
        <w:rPr/>
        <w:t>σχετική</w:t>
      </w:r>
      <w:r>
        <w:rPr>
          <w:spacing w:val="1"/>
        </w:rPr>
        <w:t> </w:t>
      </w:r>
      <w:r>
        <w:rPr/>
        <w:t>βεβαίωση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δημόσια</w:t>
      </w:r>
      <w:r>
        <w:rPr>
          <w:spacing w:val="1"/>
        </w:rPr>
        <w:t> </w:t>
      </w:r>
      <w:r>
        <w:rPr/>
        <w:t>δομή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βεβαιώνεται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αρνητικό</w:t>
      </w:r>
      <w:r>
        <w:rPr>
          <w:spacing w:val="1"/>
        </w:rPr>
        <w:t> </w:t>
      </w:r>
      <w:r>
        <w:rPr/>
        <w:t>αποτέλεσμα.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περίπτωση αυτή, οι εκπαιδευτικοί, τα μέλη του Ειδικού Εκπαιδευτικού Προσωπικού (ΕΕΠ) και Ειδικού</w:t>
      </w:r>
      <w:r>
        <w:rPr>
          <w:spacing w:val="1"/>
        </w:rPr>
        <w:t> </w:t>
      </w:r>
      <w:r>
        <w:rPr/>
        <w:t>Βοηθητικού Προσωπικού (ΕΒΠ), το διοικητικό και λοιπό προσωπικό επιστρέφουν στο χώρο της σχολικής</w:t>
      </w:r>
      <w:r>
        <w:rPr>
          <w:spacing w:val="1"/>
        </w:rPr>
        <w:t> </w:t>
      </w:r>
      <w:r>
        <w:rPr/>
        <w:t>μονάδας,</w:t>
      </w:r>
      <w:r>
        <w:rPr>
          <w:spacing w:val="1"/>
        </w:rPr>
        <w:t> </w:t>
      </w:r>
      <w:r>
        <w:rPr/>
        <w:t>επιδεικνύοντας</w:t>
      </w:r>
      <w:r>
        <w:rPr>
          <w:spacing w:val="1"/>
        </w:rPr>
        <w:t> </w:t>
      </w:r>
      <w:r>
        <w:rPr/>
        <w:t>στον/στη</w:t>
      </w:r>
      <w:r>
        <w:rPr>
          <w:spacing w:val="1"/>
        </w:rPr>
        <w:t> </w:t>
      </w:r>
      <w:r>
        <w:rPr/>
        <w:t>Διευθυντή/τρια,</w:t>
      </w:r>
      <w:r>
        <w:rPr>
          <w:spacing w:val="1"/>
        </w:rPr>
        <w:t> </w:t>
      </w:r>
      <w:r>
        <w:rPr/>
        <w:t>Υποδιευθυντή/τρια,</w:t>
      </w:r>
      <w:r>
        <w:rPr>
          <w:spacing w:val="1"/>
        </w:rPr>
        <w:t> </w:t>
      </w:r>
      <w:r>
        <w:rPr/>
        <w:t>Προϊστάμενο/η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ως</w:t>
      </w:r>
      <w:r>
        <w:rPr>
          <w:spacing w:val="1"/>
        </w:rPr>
        <w:t> </w:t>
      </w:r>
      <w:r>
        <w:rPr/>
        <w:t>άνω</w:t>
      </w:r>
      <w:r>
        <w:rPr>
          <w:spacing w:val="1"/>
        </w:rPr>
        <w:t> </w:t>
      </w:r>
      <w:r>
        <w:rPr/>
        <w:t>βεβαίωση</w:t>
      </w:r>
      <w:r>
        <w:rPr>
          <w:spacing w:val="-2"/>
        </w:rPr>
        <w:t> </w:t>
      </w:r>
      <w:r>
        <w:rPr/>
        <w:t>κατά την</w:t>
      </w:r>
      <w:r>
        <w:rPr>
          <w:spacing w:val="-1"/>
        </w:rPr>
        <w:t> </w:t>
      </w:r>
      <w:r>
        <w:rPr/>
        <w:t>προσέλευσή τους.</w:t>
      </w:r>
    </w:p>
    <w:p>
      <w:pPr>
        <w:pStyle w:val="BodyText"/>
        <w:spacing w:line="360" w:lineRule="auto" w:before="120"/>
        <w:ind w:left="554" w:right="170"/>
        <w:jc w:val="both"/>
      </w:pPr>
      <w:r>
        <w:rPr/>
        <w:t>Σε περίπτωση αδυναμίας εκτύπωσης της σχολικής κάρτας COVID 19 για τους/τις μαθητές/τριες, ή της</w:t>
      </w:r>
      <w:r>
        <w:rPr>
          <w:spacing w:val="1"/>
        </w:rPr>
        <w:t> </w:t>
      </w:r>
      <w:r>
        <w:rPr/>
        <w:t>δήλωσης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αποτελέσματος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τους/τις</w:t>
      </w:r>
      <w:r>
        <w:rPr>
          <w:spacing w:val="1"/>
        </w:rPr>
        <w:t> </w:t>
      </w:r>
      <w:r>
        <w:rPr/>
        <w:t>εκπαιδευτικούς,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μέλη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Ειδικού</w:t>
      </w:r>
      <w:r>
        <w:rPr>
          <w:spacing w:val="1"/>
        </w:rPr>
        <w:t> </w:t>
      </w:r>
      <w:r>
        <w:rPr/>
        <w:t>Εκπαιδευτικού</w:t>
      </w:r>
      <w:r>
        <w:rPr>
          <w:spacing w:val="1"/>
        </w:rPr>
        <w:t> </w:t>
      </w:r>
      <w:r>
        <w:rPr/>
        <w:t>Προσωπικού (ΕΕΠ) και του Ειδικού Βοηθητικού Προσωπικού (ΕΒΠ), το διοικητικό και λοιπό προσωπικό των</w:t>
      </w:r>
      <w:r>
        <w:rPr>
          <w:spacing w:val="-47"/>
        </w:rPr>
        <w:t> </w:t>
      </w:r>
      <w:r>
        <w:rPr/>
        <w:t>σχολικών</w:t>
      </w:r>
      <w:r>
        <w:rPr>
          <w:spacing w:val="1"/>
        </w:rPr>
        <w:t> </w:t>
      </w:r>
      <w:r>
        <w:rPr/>
        <w:t>μονάδων</w:t>
      </w:r>
      <w:r>
        <w:rPr>
          <w:spacing w:val="1"/>
        </w:rPr>
        <w:t> </w:t>
      </w:r>
      <w:r>
        <w:rPr/>
        <w:t>Πρωτοβάθμιας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Δευτεροβάθμιας</w:t>
      </w:r>
      <w:r>
        <w:rPr>
          <w:spacing w:val="1"/>
        </w:rPr>
        <w:t> </w:t>
      </w:r>
      <w:r>
        <w:rPr/>
        <w:t>Εκπαίδευσης,</w:t>
      </w:r>
      <w:r>
        <w:rPr>
          <w:spacing w:val="1"/>
        </w:rPr>
        <w:t> </w:t>
      </w:r>
      <w:r>
        <w:rPr/>
        <w:t>αντίστοιχα,</w:t>
      </w:r>
      <w:r>
        <w:rPr>
          <w:spacing w:val="1"/>
        </w:rPr>
        <w:t> </w:t>
      </w:r>
      <w:r>
        <w:rPr/>
        <w:t>αυτές,</w:t>
      </w:r>
      <w:r>
        <w:rPr>
          <w:spacing w:val="1"/>
        </w:rPr>
        <w:t> </w:t>
      </w:r>
      <w:r>
        <w:rPr/>
        <w:t>μπορούν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συμπληρωθούν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υπογραφούν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χειρόγραφα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γονείς/κηδεμόνες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ανήλικων</w:t>
      </w:r>
      <w:r>
        <w:rPr>
          <w:spacing w:val="1"/>
        </w:rPr>
        <w:t> </w:t>
      </w:r>
      <w:r>
        <w:rPr/>
        <w:t>μαθητών/τριών,</w:t>
      </w:r>
      <w:r>
        <w:rPr>
          <w:spacing w:val="48"/>
        </w:rPr>
        <w:t> </w:t>
      </w:r>
      <w:r>
        <w:rPr/>
        <w:t>από</w:t>
      </w:r>
      <w:r>
        <w:rPr>
          <w:spacing w:val="49"/>
        </w:rPr>
        <w:t> </w:t>
      </w:r>
      <w:r>
        <w:rPr/>
        <w:t>τους/τις</w:t>
      </w:r>
      <w:r>
        <w:rPr>
          <w:spacing w:val="48"/>
        </w:rPr>
        <w:t> </w:t>
      </w:r>
      <w:r>
        <w:rPr/>
        <w:t>ενήλικους/ες</w:t>
      </w:r>
      <w:r>
        <w:rPr>
          <w:spacing w:val="49"/>
        </w:rPr>
        <w:t> </w:t>
      </w:r>
      <w:r>
        <w:rPr/>
        <w:t>μαθητές/τριες,</w:t>
      </w:r>
      <w:r>
        <w:rPr>
          <w:spacing w:val="48"/>
        </w:rPr>
        <w:t> </w:t>
      </w:r>
      <w:r>
        <w:rPr/>
        <w:t>από</w:t>
      </w:r>
      <w:r>
        <w:rPr>
          <w:spacing w:val="49"/>
        </w:rPr>
        <w:t> </w:t>
      </w:r>
      <w:r>
        <w:rPr/>
        <w:t>τους/τις</w:t>
      </w:r>
      <w:r>
        <w:rPr>
          <w:spacing w:val="49"/>
        </w:rPr>
        <w:t> </w:t>
      </w:r>
      <w:r>
        <w:rPr/>
        <w:t>εκπαιδευτικούς,</w:t>
      </w:r>
      <w:r>
        <w:rPr>
          <w:spacing w:val="48"/>
        </w:rPr>
        <w:t> </w:t>
      </w:r>
      <w:r>
        <w:rPr/>
        <w:t>τα</w:t>
      </w:r>
      <w:r>
        <w:rPr>
          <w:spacing w:val="49"/>
        </w:rPr>
        <w:t> </w:t>
      </w:r>
      <w:r>
        <w:rPr/>
        <w:t>μέλη</w:t>
      </w:r>
      <w:r>
        <w:rPr>
          <w:spacing w:val="48"/>
        </w:rPr>
        <w:t> </w:t>
      </w:r>
      <w:r>
        <w:rPr/>
        <w:t>του</w:t>
      </w:r>
    </w:p>
    <w:p>
      <w:pPr>
        <w:spacing w:after="0" w:line="360" w:lineRule="auto"/>
        <w:jc w:val="both"/>
        <w:sectPr>
          <w:pgSz w:w="11910" w:h="16840"/>
          <w:pgMar w:top="1100" w:bottom="280" w:left="580" w:right="960"/>
        </w:sectPr>
      </w:pPr>
    </w:p>
    <w:p>
      <w:pPr>
        <w:pStyle w:val="BodyText"/>
        <w:spacing w:line="360" w:lineRule="auto" w:before="34"/>
        <w:ind w:left="554" w:right="172"/>
        <w:jc w:val="both"/>
      </w:pPr>
      <w:r>
        <w:rPr/>
        <w:t>Ειδικού Εκπαιδευτικού Προσωπικού (ΕΕΠ) και του Ειδικού Βοηθητικού Προσωπικού (ΕΒΠ), το διοικητικό</w:t>
      </w:r>
      <w:r>
        <w:rPr>
          <w:spacing w:val="1"/>
        </w:rPr>
        <w:t> </w:t>
      </w:r>
      <w:r>
        <w:rPr/>
        <w:t>και</w:t>
      </w:r>
      <w:r>
        <w:rPr>
          <w:spacing w:val="-1"/>
        </w:rPr>
        <w:t> </w:t>
      </w:r>
      <w:r>
        <w:rPr/>
        <w:t>λοιπό</w:t>
      </w:r>
      <w:r>
        <w:rPr>
          <w:spacing w:val="-1"/>
        </w:rPr>
        <w:t> </w:t>
      </w:r>
      <w:r>
        <w:rPr/>
        <w:t>προσωπικό.</w:t>
      </w:r>
    </w:p>
    <w:p>
      <w:pPr>
        <w:pStyle w:val="BodyText"/>
        <w:spacing w:line="360" w:lineRule="auto" w:before="120"/>
        <w:ind w:left="554" w:right="170"/>
        <w:jc w:val="both"/>
      </w:pPr>
      <w:r>
        <w:rPr/>
        <w:t>Ο/Η μαθητής/τρια θα επιδεικνύει απλώς (δεν θα παραδίδει) τη σχολική κάρτα εντός της τάξης, στον</w:t>
      </w:r>
      <w:r>
        <w:rPr>
          <w:spacing w:val="1"/>
        </w:rPr>
        <w:t> </w:t>
      </w:r>
      <w:r>
        <w:rPr/>
        <w:t>εκπαιδευτικό της πρώτης ώρας και θα τη φέρει μαζί του μέχρι τη διενέργεια του επόμενου διαγνωστικού</w:t>
      </w:r>
      <w:r>
        <w:rPr>
          <w:spacing w:val="1"/>
        </w:rPr>
        <w:t> </w:t>
      </w:r>
      <w:r>
        <w:rPr/>
        <w:t>ελέγχου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περίπτωση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ζητηθεί</w:t>
      </w:r>
      <w:r>
        <w:rPr>
          <w:spacing w:val="1"/>
        </w:rPr>
        <w:t> </w:t>
      </w:r>
      <w:r>
        <w:rPr/>
        <w:t>επίδειξή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εκπαιδευτικό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τον/τη</w:t>
      </w:r>
      <w:r>
        <w:rPr>
          <w:spacing w:val="1"/>
        </w:rPr>
        <w:t> </w:t>
      </w:r>
      <w:r>
        <w:rPr/>
        <w:t>Διευθυντή/τρια,</w:t>
      </w:r>
      <w:r>
        <w:rPr>
          <w:spacing w:val="1"/>
        </w:rPr>
        <w:t> </w:t>
      </w:r>
      <w:r>
        <w:rPr/>
        <w:t>Υποδιευθυντή/τρια,</w:t>
      </w:r>
      <w:r>
        <w:rPr>
          <w:spacing w:val="1"/>
        </w:rPr>
        <w:t> </w:t>
      </w:r>
      <w:r>
        <w:rPr/>
        <w:t>Προϊστάμενο/η.</w:t>
      </w:r>
      <w:r>
        <w:rPr>
          <w:spacing w:val="1"/>
        </w:rPr>
        <w:t> </w:t>
      </w:r>
      <w:r>
        <w:rPr/>
        <w:t>Ομοίως,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εκπαιδευτικοί,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μέλη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Ειδικού</w:t>
      </w:r>
      <w:r>
        <w:rPr>
          <w:spacing w:val="1"/>
        </w:rPr>
        <w:t> </w:t>
      </w:r>
      <w:r>
        <w:rPr/>
        <w:t>Εκπαιδευτικού</w:t>
      </w:r>
      <w:r>
        <w:rPr>
          <w:spacing w:val="1"/>
        </w:rPr>
        <w:t> </w:t>
      </w:r>
      <w:r>
        <w:rPr/>
        <w:t>Προσωπικού</w:t>
      </w:r>
      <w:r>
        <w:rPr>
          <w:spacing w:val="1"/>
        </w:rPr>
        <w:t> </w:t>
      </w:r>
      <w:r>
        <w:rPr/>
        <w:t>(ΕΕΠ)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μέλη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Ειδικού</w:t>
      </w:r>
      <w:r>
        <w:rPr>
          <w:spacing w:val="1"/>
        </w:rPr>
        <w:t> </w:t>
      </w:r>
      <w:r>
        <w:rPr/>
        <w:t>Βοηθητικού</w:t>
      </w:r>
      <w:r>
        <w:rPr>
          <w:spacing w:val="1"/>
        </w:rPr>
        <w:t> </w:t>
      </w:r>
      <w:r>
        <w:rPr/>
        <w:t>Προσωπικού</w:t>
      </w:r>
      <w:r>
        <w:rPr>
          <w:spacing w:val="1"/>
        </w:rPr>
        <w:t> </w:t>
      </w:r>
      <w:r>
        <w:rPr/>
        <w:t>(ΕΒΠ),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διοικητικό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λοιπό</w:t>
      </w:r>
      <w:r>
        <w:rPr>
          <w:spacing w:val="1"/>
        </w:rPr>
        <w:t> </w:t>
      </w:r>
      <w:r>
        <w:rPr/>
        <w:t>προσωπικό,</w:t>
      </w:r>
      <w:r>
        <w:rPr>
          <w:spacing w:val="1"/>
        </w:rPr>
        <w:t> </w:t>
      </w:r>
      <w:r>
        <w:rPr/>
        <w:t>επιδεικνύουν</w:t>
      </w:r>
      <w:r>
        <w:rPr>
          <w:spacing w:val="1"/>
        </w:rPr>
        <w:t> </w:t>
      </w:r>
      <w:r>
        <w:rPr/>
        <w:t>(δεν</w:t>
      </w:r>
      <w:r>
        <w:rPr>
          <w:spacing w:val="1"/>
        </w:rPr>
        <w:t> </w:t>
      </w:r>
      <w:r>
        <w:rPr/>
        <w:t>παραδίδουν),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προσέλευσή</w:t>
      </w:r>
      <w:r>
        <w:rPr>
          <w:spacing w:val="1"/>
        </w:rPr>
        <w:t> </w:t>
      </w:r>
      <w:r>
        <w:rPr/>
        <w:t>τους,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δήλωση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αρνητικού</w:t>
      </w:r>
      <w:r>
        <w:rPr>
          <w:spacing w:val="1"/>
        </w:rPr>
        <w:t> </w:t>
      </w:r>
      <w:r>
        <w:rPr/>
        <w:t>αποτελέσματος στον/στη Διευθυντή/ντρια ή Υποδιευθυντή/ντρια ή Προϊστάμενο/η της οικείας σχολικής</w:t>
      </w:r>
      <w:r>
        <w:rPr>
          <w:spacing w:val="1"/>
        </w:rPr>
        <w:t> </w:t>
      </w:r>
      <w:r>
        <w:rPr/>
        <w:t>μονάδας</w:t>
      </w:r>
      <w:r>
        <w:rPr>
          <w:spacing w:val="-2"/>
        </w:rPr>
        <w:t> </w:t>
      </w:r>
      <w:r>
        <w:rPr/>
        <w:t>και</w:t>
      </w:r>
      <w:r>
        <w:rPr>
          <w:spacing w:val="-2"/>
        </w:rPr>
        <w:t> </w:t>
      </w:r>
      <w:r>
        <w:rPr/>
        <w:t>φέρουν</w:t>
      </w:r>
      <w:r>
        <w:rPr>
          <w:spacing w:val="-1"/>
        </w:rPr>
        <w:t> </w:t>
      </w:r>
      <w:r>
        <w:rPr/>
        <w:t>τη</w:t>
      </w:r>
      <w:r>
        <w:rPr>
          <w:spacing w:val="-2"/>
        </w:rPr>
        <w:t> </w:t>
      </w:r>
      <w:r>
        <w:rPr/>
        <w:t>δήλωση</w:t>
      </w:r>
      <w:r>
        <w:rPr>
          <w:spacing w:val="-1"/>
        </w:rPr>
        <w:t> </w:t>
      </w:r>
      <w:r>
        <w:rPr/>
        <w:t>μέχρι</w:t>
      </w:r>
      <w:r>
        <w:rPr>
          <w:spacing w:val="-1"/>
        </w:rPr>
        <w:t> </w:t>
      </w:r>
      <w:r>
        <w:rPr/>
        <w:t>τη</w:t>
      </w:r>
      <w:r>
        <w:rPr>
          <w:spacing w:val="-2"/>
        </w:rPr>
        <w:t> </w:t>
      </w:r>
      <w:r>
        <w:rPr/>
        <w:t>διενέργεια</w:t>
      </w:r>
      <w:r>
        <w:rPr>
          <w:spacing w:val="-2"/>
        </w:rPr>
        <w:t> </w:t>
      </w:r>
      <w:r>
        <w:rPr/>
        <w:t>του</w:t>
      </w:r>
      <w:r>
        <w:rPr>
          <w:spacing w:val="-2"/>
        </w:rPr>
        <w:t> </w:t>
      </w:r>
      <w:r>
        <w:rPr/>
        <w:t>επόμενου</w:t>
      </w:r>
      <w:r>
        <w:rPr>
          <w:spacing w:val="-1"/>
        </w:rPr>
        <w:t> </w:t>
      </w:r>
      <w:r>
        <w:rPr/>
        <w:t>αυτοδιαγνωστικού</w:t>
      </w:r>
      <w:r>
        <w:rPr>
          <w:spacing w:val="-2"/>
        </w:rPr>
        <w:t> </w:t>
      </w:r>
      <w:r>
        <w:rPr/>
        <w:t>ελέγχου.</w:t>
      </w:r>
    </w:p>
    <w:p>
      <w:pPr>
        <w:pStyle w:val="BodyText"/>
        <w:spacing w:line="360" w:lineRule="auto"/>
        <w:ind w:left="554" w:right="170"/>
        <w:jc w:val="both"/>
      </w:pPr>
      <w:r>
        <w:rPr/>
        <w:t>Στην περίπτωση</w:t>
      </w:r>
      <w:r>
        <w:rPr>
          <w:spacing w:val="1"/>
        </w:rPr>
        <w:t> </w:t>
      </w:r>
      <w:r>
        <w:rPr/>
        <w:t>που μαθητής/τρια δεν επιδείξει την σχολική κάρτα</w:t>
      </w:r>
      <w:r>
        <w:rPr>
          <w:spacing w:val="1"/>
        </w:rPr>
        <w:t> </w:t>
      </w:r>
      <w:r>
        <w:rPr/>
        <w:t>κατά την είσοδό</w:t>
      </w:r>
      <w:r>
        <w:rPr>
          <w:spacing w:val="49"/>
        </w:rPr>
        <w:t> </w:t>
      </w:r>
      <w:r>
        <w:rPr/>
        <w:t>του/της στην τάξη,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γίνεται</w:t>
      </w:r>
      <w:r>
        <w:rPr>
          <w:spacing w:val="1"/>
        </w:rPr>
        <w:t> </w:t>
      </w:r>
      <w:r>
        <w:rPr/>
        <w:t>δεκτός/ή,</w:t>
      </w:r>
      <w:r>
        <w:rPr>
          <w:spacing w:val="1"/>
        </w:rPr>
        <w:t> </w:t>
      </w:r>
      <w:r>
        <w:rPr/>
        <w:t>λαμβάνει</w:t>
      </w:r>
      <w:r>
        <w:rPr>
          <w:spacing w:val="1"/>
        </w:rPr>
        <w:t> </w:t>
      </w:r>
      <w:r>
        <w:rPr/>
        <w:t>απουσία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απομακρύνεται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σχολική</w:t>
      </w:r>
      <w:r>
        <w:rPr>
          <w:spacing w:val="1"/>
        </w:rPr>
        <w:t> </w:t>
      </w:r>
      <w:r>
        <w:rPr/>
        <w:t>μονάδα.</w:t>
      </w:r>
      <w:r>
        <w:rPr>
          <w:spacing w:val="50"/>
        </w:rPr>
        <w:t> </w:t>
      </w:r>
      <w:r>
        <w:rPr/>
        <w:t>Οι</w:t>
      </w:r>
      <w:r>
        <w:rPr>
          <w:spacing w:val="1"/>
        </w:rPr>
        <w:t> </w:t>
      </w:r>
      <w:r>
        <w:rPr/>
        <w:t>γονείς/κηδεμόνες ενημερώνονται από τους/τις εκπαιδευτικούς για την υποχρέωση της διενέργειας του</w:t>
      </w:r>
      <w:r>
        <w:rPr>
          <w:spacing w:val="1"/>
        </w:rPr>
        <w:t> </w:t>
      </w:r>
      <w:r>
        <w:rPr/>
        <w:t>αυτοδιαγνωστικού</w:t>
      </w:r>
      <w:r>
        <w:rPr>
          <w:spacing w:val="1"/>
        </w:rPr>
        <w:t> </w:t>
      </w:r>
      <w:r>
        <w:rPr/>
        <w:t>ελέγχου</w:t>
      </w:r>
      <w:r>
        <w:rPr>
          <w:spacing w:val="1"/>
        </w:rPr>
        <w:t> </w:t>
      </w:r>
      <w:r>
        <w:rPr/>
        <w:t>νόσησης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κορωνοϊού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μαθητή/τρια,</w:t>
      </w:r>
      <w:r>
        <w:rPr>
          <w:spacing w:val="1"/>
        </w:rPr>
        <w:t> </w:t>
      </w:r>
      <w:r>
        <w:rPr/>
        <w:t>προκειμένου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εξασφαλισθεί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μέγιστη</w:t>
      </w:r>
      <w:r>
        <w:rPr>
          <w:spacing w:val="1"/>
        </w:rPr>
        <w:t> </w:t>
      </w:r>
      <w:r>
        <w:rPr/>
        <w:t>δυνατή</w:t>
      </w:r>
      <w:r>
        <w:rPr>
          <w:spacing w:val="1"/>
        </w:rPr>
        <w:t> </w:t>
      </w:r>
      <w:r>
        <w:rPr/>
        <w:t>προστασία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εκπαιδευτικής</w:t>
      </w:r>
      <w:r>
        <w:rPr>
          <w:spacing w:val="1"/>
        </w:rPr>
        <w:t> </w:t>
      </w:r>
      <w:r>
        <w:rPr/>
        <w:t>κοινότητας,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δια</w:t>
      </w:r>
      <w:r>
        <w:rPr>
          <w:spacing w:val="1"/>
        </w:rPr>
        <w:t> </w:t>
      </w:r>
      <w:r>
        <w:rPr/>
        <w:t>ζώσης</w:t>
      </w:r>
      <w:r>
        <w:rPr>
          <w:spacing w:val="1"/>
        </w:rPr>
        <w:t> </w:t>
      </w:r>
      <w:r>
        <w:rPr/>
        <w:t>επαναλειτουργία</w:t>
      </w:r>
      <w:r>
        <w:rPr>
          <w:spacing w:val="1"/>
        </w:rPr>
        <w:t> </w:t>
      </w:r>
      <w:r>
        <w:rPr/>
        <w:t>της.</w:t>
      </w:r>
      <w:r>
        <w:rPr>
          <w:spacing w:val="1"/>
        </w:rPr>
        <w:t> </w:t>
      </w:r>
      <w:r>
        <w:rPr/>
        <w:t>Εάν</w:t>
      </w:r>
      <w:r>
        <w:rPr>
          <w:spacing w:val="1"/>
        </w:rPr>
        <w:t> </w:t>
      </w:r>
      <w:r>
        <w:rPr/>
        <w:t>ο/η</w:t>
      </w:r>
      <w:r>
        <w:rPr>
          <w:spacing w:val="1"/>
        </w:rPr>
        <w:t> </w:t>
      </w:r>
      <w:r>
        <w:rPr/>
        <w:t>μαθητής/τρια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ανήλικος/η,</w:t>
      </w:r>
      <w:r>
        <w:rPr>
          <w:spacing w:val="1"/>
        </w:rPr>
        <w:t> </w:t>
      </w:r>
      <w:r>
        <w:rPr/>
        <w:t>παραμένει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ειδικό</w:t>
      </w:r>
      <w:r>
        <w:rPr>
          <w:spacing w:val="1"/>
        </w:rPr>
        <w:t> </w:t>
      </w:r>
      <w:r>
        <w:rPr/>
        <w:t>χώρο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έχει</w:t>
      </w:r>
      <w:r>
        <w:rPr>
          <w:spacing w:val="-47"/>
        </w:rPr>
        <w:t> </w:t>
      </w:r>
      <w:r>
        <w:rPr/>
        <w:t>διαμορφωθεί, στη σχολική μονάδα, για την αποφυγή περαιτέρω μετάδοσης του κορωνοϊού COVID-19,</w:t>
      </w:r>
      <w:r>
        <w:rPr>
          <w:spacing w:val="1"/>
        </w:rPr>
        <w:t> </w:t>
      </w:r>
      <w:r>
        <w:rPr/>
        <w:t>μέχρις ότου οι γονείς/κηδεμόνες τον/την παραλάβουν, τηρουμένων όλων των ισχυόντων υγειονομικών</w:t>
      </w:r>
      <w:r>
        <w:rPr>
          <w:spacing w:val="1"/>
        </w:rPr>
        <w:t> </w:t>
      </w:r>
      <w:r>
        <w:rPr/>
        <w:t>μέτρων</w:t>
      </w:r>
      <w:r>
        <w:rPr>
          <w:spacing w:val="-2"/>
        </w:rPr>
        <w:t> </w:t>
      </w:r>
      <w:r>
        <w:rPr/>
        <w:t>προστασίας.</w:t>
      </w:r>
    </w:p>
    <w:p>
      <w:pPr>
        <w:pStyle w:val="BodyText"/>
        <w:spacing w:line="360" w:lineRule="auto" w:before="120"/>
        <w:ind w:left="554" w:right="170"/>
        <w:jc w:val="both"/>
      </w:pPr>
      <w:r>
        <w:rPr/>
        <w:t>Για τους/τις μαθητές/τριες, των οποίων το επιβεβαιωτικό τεστ είναι θετικό, προβλέπεται ό,τι και για</w:t>
      </w:r>
      <w:r>
        <w:rPr>
          <w:spacing w:val="1"/>
        </w:rPr>
        <w:t> </w:t>
      </w:r>
      <w:r>
        <w:rPr/>
        <w:t>τους/τις μαθητές/τριες που νοσούν. Δίνεται η δυνατότητα σύγχρονης ταυτόχρονης τηλεκπαίδευσης ή</w:t>
      </w:r>
      <w:r>
        <w:rPr>
          <w:spacing w:val="1"/>
        </w:rPr>
        <w:t> </w:t>
      </w:r>
      <w:r>
        <w:rPr/>
        <w:t>συμμετοχής</w:t>
      </w:r>
      <w:r>
        <w:rPr>
          <w:spacing w:val="-2"/>
        </w:rPr>
        <w:t> </w:t>
      </w:r>
      <w:r>
        <w:rPr/>
        <w:t>σε</w:t>
      </w:r>
      <w:r>
        <w:rPr>
          <w:spacing w:val="-1"/>
        </w:rPr>
        <w:t> </w:t>
      </w:r>
      <w:r>
        <w:rPr/>
        <w:t>διαδικτυακό</w:t>
      </w:r>
      <w:r>
        <w:rPr>
          <w:spacing w:val="-2"/>
        </w:rPr>
        <w:t> </w:t>
      </w:r>
      <w:r>
        <w:rPr/>
        <w:t>τμήμα,</w:t>
      </w:r>
      <w:r>
        <w:rPr>
          <w:spacing w:val="-1"/>
        </w:rPr>
        <w:t> </w:t>
      </w:r>
      <w:r>
        <w:rPr/>
        <w:t>χωρίς η</w:t>
      </w:r>
      <w:r>
        <w:rPr>
          <w:spacing w:val="-2"/>
        </w:rPr>
        <w:t> </w:t>
      </w:r>
      <w:r>
        <w:rPr/>
        <w:t>παρακολούθηση να</w:t>
      </w:r>
      <w:r>
        <w:rPr>
          <w:spacing w:val="-1"/>
        </w:rPr>
        <w:t> </w:t>
      </w:r>
      <w:r>
        <w:rPr/>
        <w:t>είναι</w:t>
      </w:r>
      <w:r>
        <w:rPr>
          <w:spacing w:val="-1"/>
        </w:rPr>
        <w:t> </w:t>
      </w:r>
      <w:r>
        <w:rPr/>
        <w:t>υποχρεωτική.</w:t>
      </w:r>
    </w:p>
    <w:p>
      <w:pPr>
        <w:pStyle w:val="BodyText"/>
        <w:spacing w:line="360" w:lineRule="auto" w:before="120"/>
        <w:ind w:left="554" w:right="171"/>
        <w:jc w:val="both"/>
      </w:pPr>
      <w:r>
        <w:rPr/>
        <w:t>Για τους/τις μαθητές/τριες με αναπηρία ή και ειδικές εκπαιδευτικές ανάγκες, που φοιτούν σε σχολικές</w:t>
      </w:r>
      <w:r>
        <w:rPr>
          <w:spacing w:val="1"/>
        </w:rPr>
        <w:t> </w:t>
      </w:r>
      <w:r>
        <w:rPr/>
        <w:t>μονάδες της Γενικής και Επαγγελματικής Εκπαίδευσης, καθώς και σε σχολικές μονάδες της Ειδικής Αγωγής</w:t>
      </w:r>
      <w:r>
        <w:rPr>
          <w:spacing w:val="-47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Εκπαίδευσης</w:t>
      </w:r>
      <w:r>
        <w:rPr>
          <w:spacing w:val="1"/>
        </w:rPr>
        <w:t> </w:t>
      </w:r>
      <w:r>
        <w:rPr/>
        <w:t>όλων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βαθμίδων,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δωρεάν</w:t>
      </w:r>
      <w:r>
        <w:rPr>
          <w:spacing w:val="1"/>
        </w:rPr>
        <w:t> </w:t>
      </w:r>
      <w:r>
        <w:rPr/>
        <w:t>αυτοδιαγνωστικός</w:t>
      </w:r>
      <w:r>
        <w:rPr>
          <w:spacing w:val="1"/>
        </w:rPr>
        <w:t> </w:t>
      </w:r>
      <w:r>
        <w:rPr/>
        <w:t>έλεγχος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υποχρεωτικό</w:t>
      </w:r>
      <w:r>
        <w:rPr>
          <w:spacing w:val="1"/>
        </w:rPr>
        <w:t> </w:t>
      </w:r>
      <w:r>
        <w:rPr/>
        <w:t>χαρακτήρα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συνιστάται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διενεργείται</w:t>
      </w:r>
      <w:r>
        <w:rPr>
          <w:spacing w:val="1"/>
        </w:rPr>
        <w:t> </w:t>
      </w:r>
      <w:r>
        <w:rPr/>
        <w:t>εφόσον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συμβατός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βαθμό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είδος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αναπηρίας</w:t>
      </w:r>
      <w:r>
        <w:rPr>
          <w:spacing w:val="-2"/>
        </w:rPr>
        <w:t> </w:t>
      </w:r>
      <w:r>
        <w:rPr/>
        <w:t>ή</w:t>
      </w:r>
      <w:r>
        <w:rPr>
          <w:spacing w:val="-1"/>
        </w:rPr>
        <w:t> </w:t>
      </w:r>
      <w:r>
        <w:rPr/>
        <w:t>και</w:t>
      </w:r>
      <w:r>
        <w:rPr>
          <w:spacing w:val="-2"/>
        </w:rPr>
        <w:t> </w:t>
      </w:r>
      <w:r>
        <w:rPr/>
        <w:t>της</w:t>
      </w:r>
      <w:r>
        <w:rPr>
          <w:spacing w:val="-1"/>
        </w:rPr>
        <w:t> </w:t>
      </w:r>
      <w:r>
        <w:rPr/>
        <w:t>ειδικής</w:t>
      </w:r>
      <w:r>
        <w:rPr>
          <w:spacing w:val="-2"/>
        </w:rPr>
        <w:t> </w:t>
      </w:r>
      <w:r>
        <w:rPr/>
        <w:t>εκπαιδευτικής ανάγκης</w:t>
      </w:r>
      <w:r>
        <w:rPr>
          <w:spacing w:val="-2"/>
        </w:rPr>
        <w:t> </w:t>
      </w:r>
      <w:r>
        <w:rPr/>
        <w:t>του/της</w:t>
      </w:r>
      <w:r>
        <w:rPr>
          <w:spacing w:val="-1"/>
        </w:rPr>
        <w:t> </w:t>
      </w:r>
      <w:r>
        <w:rPr/>
        <w:t>μαθητή/τριας.</w:t>
      </w:r>
    </w:p>
    <w:p>
      <w:pPr>
        <w:pStyle w:val="BodyText"/>
        <w:spacing w:line="360" w:lineRule="auto" w:before="120"/>
        <w:ind w:left="554" w:right="171"/>
        <w:jc w:val="both"/>
      </w:pPr>
      <w:r>
        <w:rPr/>
        <w:t>Για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εκπαιδευτικούς,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μέλη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Ειδικού</w:t>
      </w:r>
      <w:r>
        <w:rPr>
          <w:spacing w:val="1"/>
        </w:rPr>
        <w:t> </w:t>
      </w:r>
      <w:r>
        <w:rPr/>
        <w:t>Εκπαιδευτικού</w:t>
      </w:r>
      <w:r>
        <w:rPr>
          <w:spacing w:val="1"/>
        </w:rPr>
        <w:t> </w:t>
      </w:r>
      <w:r>
        <w:rPr/>
        <w:t>Προσωπικού</w:t>
      </w:r>
      <w:r>
        <w:rPr>
          <w:spacing w:val="1"/>
        </w:rPr>
        <w:t> </w:t>
      </w:r>
      <w:r>
        <w:rPr/>
        <w:t>(ΕΕΠ)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Ειδικού</w:t>
      </w:r>
      <w:r>
        <w:rPr>
          <w:spacing w:val="1"/>
        </w:rPr>
        <w:t> </w:t>
      </w:r>
      <w:r>
        <w:rPr/>
        <w:t>Βοηθητικού</w:t>
      </w:r>
      <w:r>
        <w:rPr>
          <w:spacing w:val="1"/>
        </w:rPr>
        <w:t> </w:t>
      </w:r>
      <w:r>
        <w:rPr/>
        <w:t>Προσωπικού</w:t>
      </w:r>
      <w:r>
        <w:rPr>
          <w:spacing w:val="1"/>
        </w:rPr>
        <w:t> </w:t>
      </w:r>
      <w:r>
        <w:rPr/>
        <w:t>(ΕΒΠ),</w:t>
      </w:r>
      <w:r>
        <w:rPr>
          <w:spacing w:val="1"/>
        </w:rPr>
        <w:t> </w:t>
      </w:r>
      <w:r>
        <w:rPr/>
        <w:t>καθώς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διοικητικό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λοιπό</w:t>
      </w:r>
      <w:r>
        <w:rPr>
          <w:spacing w:val="1"/>
        </w:rPr>
        <w:t> </w:t>
      </w:r>
      <w:r>
        <w:rPr/>
        <w:t>προσωπικό</w:t>
      </w:r>
      <w:r>
        <w:rPr>
          <w:spacing w:val="1"/>
        </w:rPr>
        <w:t> </w:t>
      </w:r>
      <w:r>
        <w:rPr/>
        <w:t>όλων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σχολικών</w:t>
      </w:r>
      <w:r>
        <w:rPr>
          <w:spacing w:val="1"/>
        </w:rPr>
        <w:t> </w:t>
      </w:r>
      <w:r>
        <w:rPr/>
        <w:t>μονάδων, που λειτουργούν διά ζώσης, ο αυτοδιαγνωστικός έλεγχος είναι υποχρεωτικός, ακόμη και αν</w:t>
      </w:r>
      <w:r>
        <w:rPr>
          <w:spacing w:val="1"/>
        </w:rPr>
        <w:t> </w:t>
      </w:r>
      <w:r>
        <w:rPr/>
        <w:t>έχουν</w:t>
      </w:r>
      <w:r>
        <w:rPr>
          <w:spacing w:val="-1"/>
        </w:rPr>
        <w:t> </w:t>
      </w:r>
      <w:r>
        <w:rPr/>
        <w:t>εμβολιαστεί.</w:t>
      </w:r>
    </w:p>
    <w:p>
      <w:pPr>
        <w:pStyle w:val="BodyText"/>
        <w:spacing w:line="360" w:lineRule="auto"/>
        <w:ind w:left="554" w:right="119"/>
      </w:pPr>
      <w:r>
        <w:rPr/>
        <w:t>Οι</w:t>
      </w:r>
      <w:r>
        <w:rPr>
          <w:spacing w:val="24"/>
        </w:rPr>
        <w:t> </w:t>
      </w:r>
      <w:r>
        <w:rPr/>
        <w:t>εκπαιδευτικοί</w:t>
      </w:r>
      <w:r>
        <w:rPr>
          <w:spacing w:val="24"/>
        </w:rPr>
        <w:t> </w:t>
      </w:r>
      <w:r>
        <w:rPr/>
        <w:t>και</w:t>
      </w:r>
      <w:r>
        <w:rPr>
          <w:spacing w:val="26"/>
        </w:rPr>
        <w:t> </w:t>
      </w:r>
      <w:r>
        <w:rPr/>
        <w:t>οι</w:t>
      </w:r>
      <w:r>
        <w:rPr>
          <w:spacing w:val="24"/>
        </w:rPr>
        <w:t> </w:t>
      </w:r>
      <w:r>
        <w:rPr/>
        <w:t>μαθητές/τριες,</w:t>
      </w:r>
      <w:r>
        <w:rPr>
          <w:spacing w:val="25"/>
        </w:rPr>
        <w:t> </w:t>
      </w:r>
      <w:r>
        <w:rPr/>
        <w:t>των</w:t>
      </w:r>
      <w:r>
        <w:rPr>
          <w:spacing w:val="24"/>
        </w:rPr>
        <w:t> </w:t>
      </w:r>
      <w:r>
        <w:rPr/>
        <w:t>οποίων</w:t>
      </w:r>
      <w:r>
        <w:rPr>
          <w:spacing w:val="24"/>
        </w:rPr>
        <w:t> </w:t>
      </w:r>
      <w:r>
        <w:rPr/>
        <w:t>ο</w:t>
      </w:r>
      <w:r>
        <w:rPr>
          <w:spacing w:val="25"/>
        </w:rPr>
        <w:t> </w:t>
      </w:r>
      <w:r>
        <w:rPr/>
        <w:t>ΑΜΚΑ</w:t>
      </w:r>
      <w:r>
        <w:rPr>
          <w:spacing w:val="24"/>
        </w:rPr>
        <w:t> </w:t>
      </w:r>
      <w:r>
        <w:rPr/>
        <w:t>δεν</w:t>
      </w:r>
      <w:r>
        <w:rPr>
          <w:spacing w:val="26"/>
        </w:rPr>
        <w:t> </w:t>
      </w:r>
      <w:r>
        <w:rPr/>
        <w:t>εμφανίζεται,</w:t>
      </w:r>
      <w:r>
        <w:rPr>
          <w:spacing w:val="24"/>
        </w:rPr>
        <w:t> </w:t>
      </w:r>
      <w:r>
        <w:rPr/>
        <w:t>ώστε</w:t>
      </w:r>
      <w:r>
        <w:rPr>
          <w:spacing w:val="25"/>
        </w:rPr>
        <w:t> </w:t>
      </w:r>
      <w:r>
        <w:rPr/>
        <w:t>να</w:t>
      </w:r>
      <w:r>
        <w:rPr>
          <w:spacing w:val="25"/>
        </w:rPr>
        <w:t> </w:t>
      </w:r>
      <w:r>
        <w:rPr/>
        <w:t>παραλάβουν</w:t>
      </w:r>
      <w:r>
        <w:rPr>
          <w:spacing w:val="25"/>
        </w:rPr>
        <w:t> </w:t>
      </w:r>
      <w:r>
        <w:rPr/>
        <w:t>τον</w:t>
      </w:r>
      <w:r>
        <w:rPr>
          <w:spacing w:val="-46"/>
        </w:rPr>
        <w:t> </w:t>
      </w:r>
      <w:r>
        <w:rPr/>
        <w:t>αυτοδιαγνωστικό</w:t>
      </w:r>
      <w:r>
        <w:rPr>
          <w:spacing w:val="11"/>
        </w:rPr>
        <w:t> </w:t>
      </w:r>
      <w:r>
        <w:rPr/>
        <w:t>έλεγχο</w:t>
      </w:r>
      <w:r>
        <w:rPr>
          <w:spacing w:val="12"/>
        </w:rPr>
        <w:t> </w:t>
      </w:r>
      <w:r>
        <w:rPr/>
        <w:t>από</w:t>
      </w:r>
      <w:r>
        <w:rPr>
          <w:spacing w:val="11"/>
        </w:rPr>
        <w:t> </w:t>
      </w:r>
      <w:r>
        <w:rPr/>
        <w:t>το</w:t>
      </w:r>
      <w:r>
        <w:rPr>
          <w:spacing w:val="12"/>
        </w:rPr>
        <w:t> </w:t>
      </w:r>
      <w:r>
        <w:rPr/>
        <w:t>φαρμακείο,</w:t>
      </w:r>
      <w:r>
        <w:rPr>
          <w:spacing w:val="12"/>
        </w:rPr>
        <w:t> </w:t>
      </w:r>
      <w:r>
        <w:rPr/>
        <w:t>πρέπει</w:t>
      </w:r>
      <w:r>
        <w:rPr>
          <w:spacing w:val="11"/>
        </w:rPr>
        <w:t> </w:t>
      </w:r>
      <w:r>
        <w:rPr/>
        <w:t>να</w:t>
      </w:r>
      <w:r>
        <w:rPr>
          <w:spacing w:val="12"/>
        </w:rPr>
        <w:t> </w:t>
      </w:r>
      <w:r>
        <w:rPr/>
        <w:t>μεταβαίνουν</w:t>
      </w:r>
      <w:r>
        <w:rPr>
          <w:spacing w:val="12"/>
        </w:rPr>
        <w:t> </w:t>
      </w:r>
      <w:r>
        <w:rPr/>
        <w:t>για</w:t>
      </w:r>
      <w:r>
        <w:rPr>
          <w:spacing w:val="11"/>
        </w:rPr>
        <w:t> </w:t>
      </w:r>
      <w:r>
        <w:rPr/>
        <w:t>αυτοδιαγνωστικό</w:t>
      </w:r>
      <w:r>
        <w:rPr>
          <w:spacing w:val="12"/>
        </w:rPr>
        <w:t> </w:t>
      </w:r>
      <w:r>
        <w:rPr/>
        <w:t>έλεγχο,</w:t>
      </w:r>
      <w:r>
        <w:rPr>
          <w:spacing w:val="12"/>
        </w:rPr>
        <w:t> </w:t>
      </w:r>
      <w:r>
        <w:rPr/>
        <w:t>σε</w:t>
      </w:r>
      <w:r>
        <w:rPr>
          <w:spacing w:val="11"/>
        </w:rPr>
        <w:t> </w:t>
      </w:r>
      <w:r>
        <w:rPr/>
        <w:t>μια</w:t>
      </w:r>
      <w:r>
        <w:rPr>
          <w:spacing w:val="1"/>
        </w:rPr>
        <w:t> </w:t>
      </w:r>
      <w:r>
        <w:rPr/>
        <w:t>από τις δημόσιες δομές, όπως αυτές είναι αναρτημένες στην ηλεκτρονική πλατφόρμα self-testing.gov.gr.</w:t>
      </w:r>
      <w:r>
        <w:rPr>
          <w:spacing w:val="1"/>
        </w:rPr>
        <w:t> </w:t>
      </w:r>
      <w:r>
        <w:rPr/>
        <w:t>Για</w:t>
      </w:r>
      <w:r>
        <w:rPr>
          <w:spacing w:val="-1"/>
        </w:rPr>
        <w:t> </w:t>
      </w:r>
      <w:r>
        <w:rPr/>
        <w:t>τους</w:t>
      </w:r>
      <w:r>
        <w:rPr>
          <w:spacing w:val="-1"/>
        </w:rPr>
        <w:t> </w:t>
      </w:r>
      <w:r>
        <w:rPr/>
        <w:t>ανήλικους/ες</w:t>
      </w:r>
      <w:r>
        <w:rPr>
          <w:spacing w:val="-1"/>
        </w:rPr>
        <w:t> </w:t>
      </w:r>
      <w:r>
        <w:rPr/>
        <w:t>μαθητές/τριες που</w:t>
      </w:r>
      <w:r>
        <w:rPr>
          <w:spacing w:val="-2"/>
        </w:rPr>
        <w:t> </w:t>
      </w:r>
      <w:r>
        <w:rPr/>
        <w:t>αιτούνται</w:t>
      </w:r>
      <w:r>
        <w:rPr>
          <w:spacing w:val="-1"/>
        </w:rPr>
        <w:t> </w:t>
      </w:r>
      <w:r>
        <w:rPr/>
        <w:t>άσυλο:</w:t>
      </w:r>
    </w:p>
    <w:p>
      <w:pPr>
        <w:spacing w:after="0" w:line="360" w:lineRule="auto"/>
        <w:sectPr>
          <w:pgSz w:w="11910" w:h="16840"/>
          <w:pgMar w:top="1100" w:bottom="280" w:left="580" w:right="960"/>
        </w:sectPr>
      </w:pP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360" w:lineRule="auto" w:before="34" w:after="0"/>
        <w:ind w:left="554" w:right="171" w:firstLine="0"/>
        <w:jc w:val="both"/>
        <w:rPr>
          <w:sz w:val="22"/>
        </w:rPr>
      </w:pPr>
      <w:r>
        <w:rPr>
          <w:sz w:val="22"/>
        </w:rPr>
        <w:t>Ο/Η Διευθυντής/τρια, Προϊστάμενος/η της σχολικής μονάδας ή ο/η Συντονιστής/στρια Εκπαίδευσης</w:t>
      </w:r>
      <w:r>
        <w:rPr>
          <w:spacing w:val="1"/>
          <w:sz w:val="22"/>
        </w:rPr>
        <w:t> </w:t>
      </w:r>
      <w:r>
        <w:rPr>
          <w:sz w:val="22"/>
        </w:rPr>
        <w:t>Προσφύγων, με τους προσωπικούς του/της κωδικούς taxisnet, μπορεί να εισέλθει στην πλατφόρμα self-</w:t>
      </w:r>
      <w:r>
        <w:rPr>
          <w:spacing w:val="1"/>
          <w:sz w:val="22"/>
        </w:rPr>
        <w:t> </w:t>
      </w:r>
      <w:r>
        <w:rPr>
          <w:sz w:val="22"/>
        </w:rPr>
        <w:t>testing.gov.gr,</w:t>
      </w:r>
      <w:r>
        <w:rPr>
          <w:spacing w:val="1"/>
          <w:sz w:val="22"/>
        </w:rPr>
        <w:t> </w:t>
      </w:r>
      <w:r>
        <w:rPr>
          <w:sz w:val="22"/>
        </w:rPr>
        <w:t>κατόπιν</w:t>
      </w:r>
      <w:r>
        <w:rPr>
          <w:spacing w:val="1"/>
          <w:sz w:val="22"/>
        </w:rPr>
        <w:t> </w:t>
      </w:r>
      <w:r>
        <w:rPr>
          <w:sz w:val="22"/>
        </w:rPr>
        <w:t>προηγούμενης</w:t>
      </w:r>
      <w:r>
        <w:rPr>
          <w:spacing w:val="1"/>
          <w:sz w:val="22"/>
        </w:rPr>
        <w:t> </w:t>
      </w:r>
      <w:r>
        <w:rPr>
          <w:sz w:val="22"/>
        </w:rPr>
        <w:t>εξουσιοδότησης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γονέων/κηδεμόνων</w:t>
      </w:r>
      <w:r>
        <w:rPr>
          <w:spacing w:val="1"/>
          <w:sz w:val="22"/>
        </w:rPr>
        <w:t> </w:t>
      </w:r>
      <w:r>
        <w:rPr>
          <w:sz w:val="22"/>
        </w:rPr>
        <w:t>τους,</w:t>
      </w:r>
      <w:r>
        <w:rPr>
          <w:spacing w:val="1"/>
          <w:sz w:val="22"/>
        </w:rPr>
        <w:t> </w:t>
      </w:r>
      <w:r>
        <w:rPr>
          <w:sz w:val="22"/>
        </w:rPr>
        <w:t>οι</w:t>
      </w:r>
      <w:r>
        <w:rPr>
          <w:spacing w:val="1"/>
          <w:sz w:val="22"/>
        </w:rPr>
        <w:t> </w:t>
      </w:r>
      <w:r>
        <w:rPr>
          <w:sz w:val="22"/>
        </w:rPr>
        <w:t>οποίοι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υποβάλλουν άπαξ στη Διεύθυνση της σχολικής μονάδας και με την οποία (Αίτηση -Υπεύθυνη Δήλωση)</w:t>
      </w:r>
      <w:r>
        <w:rPr>
          <w:spacing w:val="1"/>
          <w:sz w:val="22"/>
        </w:rPr>
        <w:t> </w:t>
      </w:r>
      <w:r>
        <w:rPr>
          <w:sz w:val="22"/>
        </w:rPr>
        <w:t>εξουσιοδοτούν</w:t>
      </w:r>
      <w:r>
        <w:rPr>
          <w:spacing w:val="1"/>
          <w:sz w:val="22"/>
        </w:rPr>
        <w:t> </w:t>
      </w:r>
      <w:r>
        <w:rPr>
          <w:sz w:val="22"/>
        </w:rPr>
        <w:t>τον/τη</w:t>
      </w:r>
      <w:r>
        <w:rPr>
          <w:spacing w:val="1"/>
          <w:sz w:val="22"/>
        </w:rPr>
        <w:t> </w:t>
      </w:r>
      <w:r>
        <w:rPr>
          <w:sz w:val="22"/>
        </w:rPr>
        <w:t>Διευθυντή/τρια,</w:t>
      </w:r>
      <w:r>
        <w:rPr>
          <w:spacing w:val="1"/>
          <w:sz w:val="22"/>
        </w:rPr>
        <w:t> </w:t>
      </w:r>
      <w:r>
        <w:rPr>
          <w:sz w:val="22"/>
        </w:rPr>
        <w:t>Προϊστάμενο/η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σχολείου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τον/τη</w:t>
      </w:r>
      <w:r>
        <w:rPr>
          <w:spacing w:val="1"/>
          <w:sz w:val="22"/>
        </w:rPr>
        <w:t> </w:t>
      </w:r>
      <w:r>
        <w:rPr>
          <w:sz w:val="22"/>
        </w:rPr>
        <w:t>Συντονιστή/στρια</w:t>
      </w:r>
      <w:r>
        <w:rPr>
          <w:spacing w:val="1"/>
          <w:sz w:val="22"/>
        </w:rPr>
        <w:t> </w:t>
      </w:r>
      <w:r>
        <w:rPr>
          <w:sz w:val="22"/>
        </w:rPr>
        <w:t>Εκπαίδευσης</w:t>
      </w:r>
      <w:r>
        <w:rPr>
          <w:spacing w:val="1"/>
          <w:sz w:val="22"/>
        </w:rPr>
        <w:t> </w:t>
      </w:r>
      <w:r>
        <w:rPr>
          <w:sz w:val="22"/>
        </w:rPr>
        <w:t>Προσφύγων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εισέλθουν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πλατφόρμα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τους</w:t>
      </w:r>
      <w:r>
        <w:rPr>
          <w:spacing w:val="1"/>
          <w:sz w:val="22"/>
        </w:rPr>
        <w:t> </w:t>
      </w:r>
      <w:r>
        <w:rPr>
          <w:sz w:val="22"/>
        </w:rPr>
        <w:t>κωδικούς</w:t>
      </w:r>
      <w:r>
        <w:rPr>
          <w:spacing w:val="1"/>
          <w:sz w:val="22"/>
        </w:rPr>
        <w:t> </w:t>
      </w:r>
      <w:r>
        <w:rPr>
          <w:sz w:val="22"/>
        </w:rPr>
        <w:t>τους,</w:t>
      </w:r>
      <w:r>
        <w:rPr>
          <w:spacing w:val="1"/>
          <w:sz w:val="22"/>
        </w:rPr>
        <w:t> </w:t>
      </w:r>
      <w:r>
        <w:rPr>
          <w:sz w:val="22"/>
        </w:rPr>
        <w:t>προκειμένου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εκδώσουν</w:t>
      </w:r>
      <w:r>
        <w:rPr>
          <w:spacing w:val="-1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σχολική κάρτα COVID</w:t>
      </w:r>
      <w:r>
        <w:rPr>
          <w:spacing w:val="-1"/>
          <w:sz w:val="22"/>
        </w:rPr>
        <w:t> </w:t>
      </w:r>
      <w:r>
        <w:rPr>
          <w:sz w:val="22"/>
        </w:rPr>
        <w:t>19.</w:t>
      </w:r>
    </w:p>
    <w:p>
      <w:pPr>
        <w:pStyle w:val="ListParagraph"/>
        <w:numPr>
          <w:ilvl w:val="0"/>
          <w:numId w:val="2"/>
        </w:numPr>
        <w:tabs>
          <w:tab w:pos="783" w:val="left" w:leader="none"/>
        </w:tabs>
        <w:spacing w:line="360" w:lineRule="auto" w:before="120" w:after="0"/>
        <w:ind w:left="554" w:right="171" w:firstLine="0"/>
        <w:jc w:val="both"/>
        <w:rPr>
          <w:sz w:val="22"/>
        </w:rPr>
      </w:pPr>
      <w:r>
        <w:rPr>
          <w:sz w:val="22"/>
        </w:rPr>
        <w:t>Το προσωπικό του Κέντρου Υποδοχής και Ταυτοποίησης (ΚΥΤ) ή της Δομής Φιλοξενίας ή το προσωπικό</w:t>
      </w:r>
      <w:r>
        <w:rPr>
          <w:spacing w:val="1"/>
          <w:sz w:val="22"/>
        </w:rPr>
        <w:t> </w:t>
      </w:r>
      <w:r>
        <w:rPr>
          <w:sz w:val="22"/>
        </w:rPr>
        <w:t>των δομών φιλοξενίας ασυνόδευτων ανηλίκων, μπορεί να συμπληρώνει και να υπογράφει χειρόγραφα τη</w:t>
      </w:r>
      <w:r>
        <w:rPr>
          <w:spacing w:val="1"/>
          <w:sz w:val="22"/>
        </w:rPr>
        <w:t> </w:t>
      </w:r>
      <w:r>
        <w:rPr>
          <w:sz w:val="22"/>
        </w:rPr>
        <w:t>βεβαίωση για τους/τις ως άνω μαθητές/τριες ασυνόδευτους/ες ανήλικους/ες και με τη διαδικασία που</w:t>
      </w:r>
      <w:r>
        <w:rPr>
          <w:spacing w:val="1"/>
          <w:sz w:val="22"/>
        </w:rPr>
        <w:t> </w:t>
      </w:r>
      <w:r>
        <w:rPr>
          <w:sz w:val="22"/>
        </w:rPr>
        <w:t>ορίζεται στο άρθρο 2 της σχετικής ΚΥΑ (σχετ. 1), σημειώνοντας ότι όπου γίνεται μνεία στον ΑΜΚΑ (Αριθμό</w:t>
      </w:r>
      <w:r>
        <w:rPr>
          <w:spacing w:val="1"/>
          <w:sz w:val="22"/>
        </w:rPr>
        <w:t> </w:t>
      </w:r>
      <w:r>
        <w:rPr>
          <w:sz w:val="22"/>
        </w:rPr>
        <w:t>Μητρώου Κοινωνικής Ασφάλισης) εννοείται και ο ΠΑΜΚΑ (Προσωρινός Αριθμός Μητρώου Κοινωνικής</w:t>
      </w:r>
      <w:r>
        <w:rPr>
          <w:spacing w:val="1"/>
          <w:sz w:val="22"/>
        </w:rPr>
        <w:t> </w:t>
      </w:r>
      <w:r>
        <w:rPr>
          <w:sz w:val="22"/>
        </w:rPr>
        <w:t>Ασφάλισης) και ο ΠΑΑΥΠΑ (Προσωρινός Αριθμός Ασφάλισης και Υγειονομικής Περίθαλψης Αλλοδαπού). Ο</w:t>
      </w:r>
      <w:r>
        <w:rPr>
          <w:spacing w:val="-47"/>
          <w:sz w:val="22"/>
        </w:rPr>
        <w:t> </w:t>
      </w:r>
      <w:r>
        <w:rPr>
          <w:sz w:val="22"/>
        </w:rPr>
        <w:t>αυτοδιαγνωστικός έλεγχος διενεργείται ενώπιον του προσωπικού των ανωτέρω δομών σύμφωνα με τις</w:t>
      </w:r>
      <w:r>
        <w:rPr>
          <w:spacing w:val="1"/>
          <w:sz w:val="22"/>
        </w:rPr>
        <w:t> </w:t>
      </w:r>
      <w:r>
        <w:rPr>
          <w:sz w:val="22"/>
        </w:rPr>
        <w:t>οδηγίες</w:t>
      </w:r>
      <w:r>
        <w:rPr>
          <w:spacing w:val="-1"/>
          <w:sz w:val="22"/>
        </w:rPr>
        <w:t> </w:t>
      </w:r>
      <w:r>
        <w:rPr>
          <w:sz w:val="22"/>
        </w:rPr>
        <w:t>των</w:t>
      </w:r>
      <w:r>
        <w:rPr>
          <w:spacing w:val="-1"/>
          <w:sz w:val="22"/>
        </w:rPr>
        <w:t> </w:t>
      </w:r>
      <w:r>
        <w:rPr>
          <w:sz w:val="22"/>
        </w:rPr>
        <w:t>ενημερωτικών</w:t>
      </w:r>
      <w:r>
        <w:rPr>
          <w:spacing w:val="-1"/>
          <w:sz w:val="22"/>
        </w:rPr>
        <w:t> </w:t>
      </w:r>
      <w:r>
        <w:rPr>
          <w:sz w:val="22"/>
        </w:rPr>
        <w:t>φυλλαδίων.</w:t>
      </w:r>
    </w:p>
    <w:p>
      <w:pPr>
        <w:pStyle w:val="BodyText"/>
        <w:spacing w:before="61"/>
        <w:ind w:left="696"/>
        <w:jc w:val="both"/>
      </w:pPr>
      <w:r>
        <w:rPr/>
        <w:t>Προβλέπεται,</w:t>
      </w:r>
      <w:r>
        <w:rPr>
          <w:spacing w:val="-4"/>
        </w:rPr>
        <w:t> </w:t>
      </w:r>
      <w:r>
        <w:rPr/>
        <w:t>επίσης,</w:t>
      </w:r>
      <w:r>
        <w:rPr>
          <w:spacing w:val="-3"/>
        </w:rPr>
        <w:t> </w:t>
      </w:r>
      <w:r>
        <w:rPr/>
        <w:t>η</w:t>
      </w:r>
      <w:r>
        <w:rPr>
          <w:spacing w:val="-3"/>
        </w:rPr>
        <w:t> </w:t>
      </w:r>
      <w:r>
        <w:rPr/>
        <w:t>εφαρμογή</w:t>
      </w:r>
      <w:r>
        <w:rPr>
          <w:spacing w:val="-2"/>
        </w:rPr>
        <w:t> </w:t>
      </w:r>
      <w:r>
        <w:rPr/>
        <w:t>όλων</w:t>
      </w:r>
      <w:r>
        <w:rPr>
          <w:spacing w:val="-4"/>
        </w:rPr>
        <w:t> </w:t>
      </w:r>
      <w:r>
        <w:rPr/>
        <w:t>των</w:t>
      </w:r>
      <w:r>
        <w:rPr>
          <w:spacing w:val="-3"/>
        </w:rPr>
        <w:t> </w:t>
      </w:r>
      <w:r>
        <w:rPr/>
        <w:t>μέτρων</w:t>
      </w:r>
      <w:r>
        <w:rPr>
          <w:spacing w:val="-2"/>
        </w:rPr>
        <w:t> </w:t>
      </w:r>
      <w:r>
        <w:rPr/>
        <w:t>πρόληψης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προστασίας</w:t>
      </w:r>
      <w:r>
        <w:rPr>
          <w:spacing w:val="-4"/>
        </w:rPr>
        <w:t> </w:t>
      </w:r>
      <w:r>
        <w:rPr/>
        <w:t>που</w:t>
      </w:r>
      <w:r>
        <w:rPr>
          <w:spacing w:val="-3"/>
        </w:rPr>
        <w:t> </w:t>
      </w:r>
      <w:r>
        <w:rPr/>
        <w:t>έχουν</w:t>
      </w:r>
      <w:r>
        <w:rPr>
          <w:spacing w:val="-2"/>
        </w:rPr>
        <w:t> </w:t>
      </w:r>
      <w:r>
        <w:rPr/>
        <w:t>ήδη</w:t>
      </w:r>
      <w:r>
        <w:rPr>
          <w:spacing w:val="-3"/>
        </w:rPr>
        <w:t> </w:t>
      </w:r>
      <w:r>
        <w:rPr/>
        <w:t>ληφθεί: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275" w:val="left" w:leader="none"/>
        </w:tabs>
        <w:spacing w:line="240" w:lineRule="auto" w:before="0" w:after="0"/>
        <w:ind w:left="1274" w:right="0" w:hanging="721"/>
        <w:jc w:val="both"/>
        <w:rPr>
          <w:sz w:val="22"/>
        </w:rPr>
      </w:pPr>
      <w:r>
        <w:rPr>
          <w:sz w:val="22"/>
        </w:rPr>
        <w:t>η</w:t>
      </w:r>
      <w:r>
        <w:rPr>
          <w:spacing w:val="-4"/>
          <w:sz w:val="22"/>
        </w:rPr>
        <w:t> </w:t>
      </w:r>
      <w:r>
        <w:rPr>
          <w:sz w:val="22"/>
        </w:rPr>
        <w:t>υποχρεωτική</w:t>
      </w:r>
      <w:r>
        <w:rPr>
          <w:spacing w:val="-3"/>
          <w:sz w:val="22"/>
        </w:rPr>
        <w:t> </w:t>
      </w:r>
      <w:r>
        <w:rPr>
          <w:sz w:val="22"/>
        </w:rPr>
        <w:t>χρήση</w:t>
      </w:r>
      <w:r>
        <w:rPr>
          <w:spacing w:val="-3"/>
          <w:sz w:val="22"/>
        </w:rPr>
        <w:t> </w:t>
      </w:r>
      <w:r>
        <w:rPr>
          <w:sz w:val="22"/>
        </w:rPr>
        <w:t>μάσκας</w:t>
      </w:r>
      <w:r>
        <w:rPr>
          <w:spacing w:val="-2"/>
          <w:sz w:val="22"/>
        </w:rPr>
        <w:t> </w:t>
      </w:r>
      <w:r>
        <w:rPr>
          <w:sz w:val="22"/>
        </w:rPr>
        <w:t>σε</w:t>
      </w:r>
      <w:r>
        <w:rPr>
          <w:spacing w:val="-3"/>
          <w:sz w:val="22"/>
        </w:rPr>
        <w:t> </w:t>
      </w:r>
      <w:r>
        <w:rPr>
          <w:sz w:val="22"/>
        </w:rPr>
        <w:t>εσωτερικούς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εξωτερικούς</w:t>
      </w:r>
      <w:r>
        <w:rPr>
          <w:spacing w:val="-2"/>
          <w:sz w:val="22"/>
        </w:rPr>
        <w:t> </w:t>
      </w:r>
      <w:r>
        <w:rPr>
          <w:sz w:val="22"/>
        </w:rPr>
        <w:t>χώρους,</w:t>
      </w:r>
    </w:p>
    <w:p>
      <w:pPr>
        <w:pStyle w:val="ListParagraph"/>
        <w:numPr>
          <w:ilvl w:val="0"/>
          <w:numId w:val="3"/>
        </w:numPr>
        <w:tabs>
          <w:tab w:pos="1275" w:val="left" w:leader="none"/>
        </w:tabs>
        <w:spacing w:line="240" w:lineRule="auto" w:before="195" w:after="0"/>
        <w:ind w:left="1274" w:right="0" w:hanging="721"/>
        <w:jc w:val="both"/>
        <w:rPr>
          <w:sz w:val="22"/>
        </w:rPr>
      </w:pPr>
      <w:r>
        <w:rPr>
          <w:sz w:val="22"/>
        </w:rPr>
        <w:t>τα</w:t>
      </w:r>
      <w:r>
        <w:rPr>
          <w:spacing w:val="-3"/>
          <w:sz w:val="22"/>
        </w:rPr>
        <w:t> </w:t>
      </w:r>
      <w:r>
        <w:rPr>
          <w:sz w:val="22"/>
        </w:rPr>
        <w:t>διαφορετικά</w:t>
      </w:r>
      <w:r>
        <w:rPr>
          <w:spacing w:val="-3"/>
          <w:sz w:val="22"/>
        </w:rPr>
        <w:t> </w:t>
      </w:r>
      <w:r>
        <w:rPr>
          <w:sz w:val="22"/>
        </w:rPr>
        <w:t>διαλείμματα</w:t>
      </w:r>
      <w:r>
        <w:rPr>
          <w:spacing w:val="-3"/>
          <w:sz w:val="22"/>
        </w:rPr>
        <w:t> </w:t>
      </w:r>
      <w:r>
        <w:rPr>
          <w:sz w:val="22"/>
        </w:rPr>
        <w:t>για</w:t>
      </w:r>
      <w:r>
        <w:rPr>
          <w:spacing w:val="-3"/>
          <w:sz w:val="22"/>
        </w:rPr>
        <w:t> </w:t>
      </w:r>
      <w:r>
        <w:rPr>
          <w:sz w:val="22"/>
        </w:rPr>
        <w:t>ομάδες</w:t>
      </w:r>
      <w:r>
        <w:rPr>
          <w:spacing w:val="-2"/>
          <w:sz w:val="22"/>
        </w:rPr>
        <w:t> </w:t>
      </w:r>
      <w:r>
        <w:rPr>
          <w:sz w:val="22"/>
        </w:rPr>
        <w:t>μαθητών,</w:t>
      </w:r>
    </w:p>
    <w:p>
      <w:pPr>
        <w:pStyle w:val="ListParagraph"/>
        <w:numPr>
          <w:ilvl w:val="0"/>
          <w:numId w:val="3"/>
        </w:numPr>
        <w:tabs>
          <w:tab w:pos="1275" w:val="left" w:leader="none"/>
        </w:tabs>
        <w:spacing w:line="240" w:lineRule="auto" w:before="194" w:after="0"/>
        <w:ind w:left="1274" w:right="0" w:hanging="721"/>
        <w:jc w:val="both"/>
        <w:rPr>
          <w:sz w:val="22"/>
        </w:rPr>
      </w:pPr>
      <w:r>
        <w:rPr>
          <w:sz w:val="22"/>
        </w:rPr>
        <w:t>οι</w:t>
      </w:r>
      <w:r>
        <w:rPr>
          <w:spacing w:val="-3"/>
          <w:sz w:val="22"/>
        </w:rPr>
        <w:t> </w:t>
      </w:r>
      <w:r>
        <w:rPr>
          <w:sz w:val="22"/>
        </w:rPr>
        <w:t>σταθερές</w:t>
      </w:r>
      <w:r>
        <w:rPr>
          <w:spacing w:val="-3"/>
          <w:sz w:val="22"/>
        </w:rPr>
        <w:t> </w:t>
      </w:r>
      <w:r>
        <w:rPr>
          <w:sz w:val="22"/>
        </w:rPr>
        <w:t>ομάδες</w:t>
      </w:r>
      <w:r>
        <w:rPr>
          <w:spacing w:val="-3"/>
          <w:sz w:val="22"/>
        </w:rPr>
        <w:t> </w:t>
      </w:r>
      <w:r>
        <w:rPr>
          <w:sz w:val="22"/>
        </w:rPr>
        <w:t>μαθητών</w:t>
      </w:r>
      <w:r>
        <w:rPr>
          <w:spacing w:val="-3"/>
          <w:sz w:val="22"/>
        </w:rPr>
        <w:t> </w:t>
      </w:r>
      <w:r>
        <w:rPr>
          <w:sz w:val="22"/>
        </w:rPr>
        <w:t>σε</w:t>
      </w:r>
      <w:r>
        <w:rPr>
          <w:spacing w:val="-4"/>
          <w:sz w:val="22"/>
        </w:rPr>
        <w:t> </w:t>
      </w:r>
      <w:r>
        <w:rPr>
          <w:sz w:val="22"/>
        </w:rPr>
        <w:t>αθλήματα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άλλες</w:t>
      </w:r>
      <w:r>
        <w:rPr>
          <w:spacing w:val="-2"/>
          <w:sz w:val="22"/>
        </w:rPr>
        <w:t> </w:t>
      </w:r>
      <w:r>
        <w:rPr>
          <w:sz w:val="22"/>
        </w:rPr>
        <w:t>δραστηριότητες,</w:t>
      </w:r>
    </w:p>
    <w:p>
      <w:pPr>
        <w:pStyle w:val="ListParagraph"/>
        <w:numPr>
          <w:ilvl w:val="0"/>
          <w:numId w:val="3"/>
        </w:numPr>
        <w:tabs>
          <w:tab w:pos="1275" w:val="left" w:leader="none"/>
        </w:tabs>
        <w:spacing w:line="240" w:lineRule="auto" w:before="194" w:after="0"/>
        <w:ind w:left="1274" w:right="0" w:hanging="721"/>
        <w:jc w:val="both"/>
        <w:rPr>
          <w:sz w:val="22"/>
        </w:rPr>
      </w:pPr>
      <w:r>
        <w:rPr>
          <w:sz w:val="22"/>
        </w:rPr>
        <w:t>η</w:t>
      </w:r>
      <w:r>
        <w:rPr>
          <w:spacing w:val="-5"/>
          <w:sz w:val="22"/>
        </w:rPr>
        <w:t> </w:t>
      </w:r>
      <w:r>
        <w:rPr>
          <w:sz w:val="22"/>
        </w:rPr>
        <w:t>χρήση</w:t>
      </w:r>
      <w:r>
        <w:rPr>
          <w:spacing w:val="-5"/>
          <w:sz w:val="22"/>
        </w:rPr>
        <w:t> </w:t>
      </w:r>
      <w:r>
        <w:rPr>
          <w:sz w:val="22"/>
        </w:rPr>
        <w:t>αντισηπτικών,</w:t>
      </w:r>
    </w:p>
    <w:p>
      <w:pPr>
        <w:pStyle w:val="ListParagraph"/>
        <w:numPr>
          <w:ilvl w:val="0"/>
          <w:numId w:val="3"/>
        </w:numPr>
        <w:tabs>
          <w:tab w:pos="1275" w:val="left" w:leader="none"/>
        </w:tabs>
        <w:spacing w:line="240" w:lineRule="auto" w:before="194" w:after="0"/>
        <w:ind w:left="1274" w:right="0" w:hanging="721"/>
        <w:jc w:val="both"/>
        <w:rPr>
          <w:sz w:val="22"/>
        </w:rPr>
      </w:pPr>
      <w:r>
        <w:rPr>
          <w:sz w:val="22"/>
        </w:rPr>
        <w:t>οι</w:t>
      </w:r>
      <w:r>
        <w:rPr>
          <w:spacing w:val="-3"/>
          <w:sz w:val="22"/>
        </w:rPr>
        <w:t> </w:t>
      </w:r>
      <w:r>
        <w:rPr>
          <w:sz w:val="22"/>
        </w:rPr>
        <w:t>σχολαστικοί</w:t>
      </w:r>
      <w:r>
        <w:rPr>
          <w:spacing w:val="-3"/>
          <w:sz w:val="22"/>
        </w:rPr>
        <w:t> </w:t>
      </w:r>
      <w:r>
        <w:rPr>
          <w:sz w:val="22"/>
        </w:rPr>
        <w:t>καθαρισμοί,</w:t>
      </w:r>
    </w:p>
    <w:p>
      <w:pPr>
        <w:pStyle w:val="ListParagraph"/>
        <w:numPr>
          <w:ilvl w:val="0"/>
          <w:numId w:val="3"/>
        </w:numPr>
        <w:tabs>
          <w:tab w:pos="1275" w:val="left" w:leader="none"/>
        </w:tabs>
        <w:spacing w:line="240" w:lineRule="auto" w:before="195" w:after="0"/>
        <w:ind w:left="1274" w:right="0" w:hanging="721"/>
        <w:jc w:val="both"/>
        <w:rPr>
          <w:sz w:val="22"/>
        </w:rPr>
      </w:pPr>
      <w:r>
        <w:rPr>
          <w:sz w:val="22"/>
        </w:rPr>
        <w:t>οι</w:t>
      </w:r>
      <w:r>
        <w:rPr>
          <w:spacing w:val="-5"/>
          <w:sz w:val="22"/>
        </w:rPr>
        <w:t> </w:t>
      </w:r>
      <w:r>
        <w:rPr>
          <w:sz w:val="22"/>
        </w:rPr>
        <w:t>τακτικοί</w:t>
      </w:r>
      <w:r>
        <w:rPr>
          <w:spacing w:val="-4"/>
          <w:sz w:val="22"/>
        </w:rPr>
        <w:t> </w:t>
      </w:r>
      <w:r>
        <w:rPr>
          <w:sz w:val="22"/>
        </w:rPr>
        <w:t>αερισμοί</w:t>
      </w:r>
      <w:r>
        <w:rPr>
          <w:spacing w:val="-5"/>
          <w:sz w:val="22"/>
        </w:rPr>
        <w:t> </w:t>
      </w:r>
      <w:r>
        <w:rPr>
          <w:sz w:val="22"/>
        </w:rPr>
        <w:t>των</w:t>
      </w:r>
      <w:r>
        <w:rPr>
          <w:spacing w:val="-5"/>
          <w:sz w:val="22"/>
        </w:rPr>
        <w:t> </w:t>
      </w:r>
      <w:r>
        <w:rPr>
          <w:sz w:val="22"/>
        </w:rPr>
        <w:t>χώρων,</w:t>
      </w:r>
    </w:p>
    <w:p>
      <w:pPr>
        <w:pStyle w:val="ListParagraph"/>
        <w:numPr>
          <w:ilvl w:val="0"/>
          <w:numId w:val="3"/>
        </w:numPr>
        <w:tabs>
          <w:tab w:pos="1275" w:val="left" w:leader="none"/>
        </w:tabs>
        <w:spacing w:line="360" w:lineRule="auto" w:before="194" w:after="0"/>
        <w:ind w:left="1274" w:right="173" w:hanging="720"/>
        <w:jc w:val="both"/>
        <w:rPr>
          <w:sz w:val="22"/>
        </w:rPr>
      </w:pPr>
      <w:r>
        <w:rPr>
          <w:sz w:val="22"/>
        </w:rPr>
        <w:t>τα</w:t>
      </w:r>
      <w:r>
        <w:rPr>
          <w:spacing w:val="1"/>
          <w:sz w:val="22"/>
        </w:rPr>
        <w:t> </w:t>
      </w:r>
      <w:r>
        <w:rPr>
          <w:sz w:val="22"/>
        </w:rPr>
        <w:t>ειδικότερα</w:t>
      </w:r>
      <w:r>
        <w:rPr>
          <w:spacing w:val="1"/>
          <w:sz w:val="22"/>
        </w:rPr>
        <w:t> </w:t>
      </w:r>
      <w:r>
        <w:rPr>
          <w:sz w:val="22"/>
        </w:rPr>
        <w:t>μέτρα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προσαρμοσμένη</w:t>
      </w:r>
      <w:r>
        <w:rPr>
          <w:spacing w:val="1"/>
          <w:sz w:val="22"/>
        </w:rPr>
        <w:t> </w:t>
      </w:r>
      <w:r>
        <w:rPr>
          <w:sz w:val="22"/>
        </w:rPr>
        <w:t>λειτουργία</w:t>
      </w:r>
      <w:r>
        <w:rPr>
          <w:spacing w:val="1"/>
          <w:sz w:val="22"/>
        </w:rPr>
        <w:t> </w:t>
      </w:r>
      <w:r>
        <w:rPr>
          <w:sz w:val="22"/>
        </w:rPr>
        <w:t>κυλικείων,</w:t>
      </w:r>
      <w:r>
        <w:rPr>
          <w:spacing w:val="1"/>
          <w:sz w:val="22"/>
        </w:rPr>
        <w:t> </w:t>
      </w:r>
      <w:r>
        <w:rPr>
          <w:sz w:val="22"/>
        </w:rPr>
        <w:t>εργαστηρίων</w:t>
      </w:r>
      <w:r>
        <w:rPr>
          <w:spacing w:val="1"/>
          <w:sz w:val="22"/>
        </w:rPr>
        <w:t> </w:t>
      </w:r>
      <w:r>
        <w:rPr>
          <w:sz w:val="22"/>
        </w:rPr>
        <w:t>πληροφορικής,</w:t>
      </w:r>
      <w:r>
        <w:rPr>
          <w:spacing w:val="1"/>
          <w:sz w:val="22"/>
        </w:rPr>
        <w:t> </w:t>
      </w:r>
      <w:r>
        <w:rPr>
          <w:sz w:val="22"/>
        </w:rPr>
        <w:t>χρήσης</w:t>
      </w:r>
      <w:r>
        <w:rPr>
          <w:spacing w:val="-2"/>
          <w:sz w:val="22"/>
        </w:rPr>
        <w:t> </w:t>
      </w:r>
      <w:r>
        <w:rPr>
          <w:sz w:val="22"/>
        </w:rPr>
        <w:t>μουσικών</w:t>
      </w:r>
      <w:r>
        <w:rPr>
          <w:spacing w:val="-1"/>
          <w:sz w:val="22"/>
        </w:rPr>
        <w:t> </w:t>
      </w:r>
      <w:r>
        <w:rPr>
          <w:sz w:val="22"/>
        </w:rPr>
        <w:t>οργάνων</w:t>
      </w:r>
      <w:r>
        <w:rPr>
          <w:spacing w:val="-1"/>
          <w:sz w:val="22"/>
        </w:rPr>
        <w:t> </w:t>
      </w:r>
      <w:r>
        <w:rPr>
          <w:sz w:val="22"/>
        </w:rPr>
        <w:t>κ.ά.</w:t>
      </w:r>
    </w:p>
    <w:p>
      <w:pPr>
        <w:pStyle w:val="BodyText"/>
        <w:spacing w:line="360" w:lineRule="auto" w:before="60"/>
        <w:ind w:left="554" w:right="170"/>
        <w:jc w:val="both"/>
      </w:pPr>
      <w:r>
        <w:rPr/>
        <w:t>Επισημαίνεται ότι οι μαθητές, οι εκπαιδευτικοί, τα μέλη του Ειδικού Εκπαιδευτικού Προσωπικού (ΕΕΠ) και</w:t>
      </w:r>
      <w:r>
        <w:rPr>
          <w:spacing w:val="1"/>
        </w:rPr>
        <w:t> </w:t>
      </w:r>
      <w:r>
        <w:rPr/>
        <w:t>του Ειδικού Εκπαιδευτικού Προσωπικού (ΕΒΠ) καθώς και το διοικητικό και λοιπό προσωπικό των σχολικών</w:t>
      </w:r>
      <w:r>
        <w:rPr>
          <w:spacing w:val="-47"/>
        </w:rPr>
        <w:t> </w:t>
      </w:r>
      <w:r>
        <w:rPr/>
        <w:t>μονάδων Π/θμιας και Δ/θμιας Εκπ/σης μπορούν να προμηθεύονται το πρώτο διαγνωστικό τεστ από την</w:t>
      </w:r>
      <w:r>
        <w:rPr>
          <w:spacing w:val="1"/>
        </w:rPr>
        <w:t> </w:t>
      </w:r>
      <w:r>
        <w:rPr/>
        <w:t>Τετάρτη</w:t>
      </w:r>
      <w:r>
        <w:rPr>
          <w:spacing w:val="-1"/>
        </w:rPr>
        <w:t> </w:t>
      </w:r>
      <w:r>
        <w:rPr/>
        <w:t>5 Μαΐου</w:t>
      </w:r>
      <w:r>
        <w:rPr>
          <w:spacing w:val="-1"/>
        </w:rPr>
        <w:t> </w:t>
      </w:r>
      <w:r>
        <w:rPr/>
        <w:t>2021 και</w:t>
      </w:r>
      <w:r>
        <w:rPr>
          <w:spacing w:val="-2"/>
        </w:rPr>
        <w:t> </w:t>
      </w:r>
      <w:r>
        <w:rPr/>
        <w:t>το δεύτερο από τη</w:t>
      </w:r>
      <w:r>
        <w:rPr>
          <w:spacing w:val="-1"/>
        </w:rPr>
        <w:t> </w:t>
      </w:r>
      <w:r>
        <w:rPr/>
        <w:t>Δευτέρα</w:t>
      </w:r>
      <w:r>
        <w:rPr>
          <w:spacing w:val="-1"/>
        </w:rPr>
        <w:t> </w:t>
      </w:r>
      <w:r>
        <w:rPr/>
        <w:t>10 Μαΐου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line="360" w:lineRule="auto"/>
        <w:ind w:left="554" w:right="113"/>
        <w:jc w:val="both"/>
      </w:pPr>
      <w:r>
        <w:rPr/>
        <w:t>Σημειώνεται, επίσης, ότι σε περίπτωση μη διενέργειας διαγνωστικού ελέγχου από εκπαιδευτικούς, μέλη</w:t>
      </w:r>
      <w:r>
        <w:rPr>
          <w:spacing w:val="1"/>
        </w:rPr>
        <w:t> </w:t>
      </w:r>
      <w:r>
        <w:rPr/>
        <w:t>Ειδικού Εκπαιδευτικού Προσωπικού (Ε.Ε.Π.) και Ειδικού Βοηθητικού Προσωπικού (Ε.Β.Π.), διοικητικό και</w:t>
      </w:r>
      <w:r>
        <w:rPr>
          <w:spacing w:val="1"/>
        </w:rPr>
        <w:t> </w:t>
      </w:r>
      <w:r>
        <w:rPr/>
        <w:t>λοιπό</w:t>
      </w:r>
      <w:r>
        <w:rPr>
          <w:spacing w:val="1"/>
        </w:rPr>
        <w:t> </w:t>
      </w:r>
      <w:r>
        <w:rPr/>
        <w:t>προσωπικό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σχολικών</w:t>
      </w:r>
      <w:r>
        <w:rPr>
          <w:spacing w:val="1"/>
        </w:rPr>
        <w:t> </w:t>
      </w:r>
      <w:r>
        <w:rPr/>
        <w:t>μονάδων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Πρωτοβάθμιας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Δευτεροβάθμιας</w:t>
      </w:r>
      <w:r>
        <w:rPr>
          <w:spacing w:val="1"/>
        </w:rPr>
        <w:t> </w:t>
      </w:r>
      <w:r>
        <w:rPr/>
        <w:t>Εκπαίδευσης,</w:t>
      </w:r>
      <w:r>
        <w:rPr>
          <w:spacing w:val="1"/>
        </w:rPr>
        <w:t> </w:t>
      </w:r>
      <w:r>
        <w:rPr/>
        <w:t>εφαρμόζονται τα οριζόμενα στο άρθρο 5 της υπό στοιχεία Δ1α/ΓΠ.οικ. 26390/24.4.2021 κοινής απόφασης</w:t>
      </w:r>
      <w:r>
        <w:rPr>
          <w:spacing w:val="1"/>
        </w:rPr>
        <w:t> </w:t>
      </w:r>
      <w:r>
        <w:rPr/>
        <w:t>των</w:t>
      </w:r>
      <w:r>
        <w:rPr>
          <w:spacing w:val="11"/>
        </w:rPr>
        <w:t> </w:t>
      </w:r>
      <w:r>
        <w:rPr/>
        <w:t>Υπουργών</w:t>
      </w:r>
      <w:r>
        <w:rPr>
          <w:spacing w:val="11"/>
        </w:rPr>
        <w:t> </w:t>
      </w:r>
      <w:r>
        <w:rPr/>
        <w:t>Προστασίας</w:t>
      </w:r>
      <w:r>
        <w:rPr>
          <w:spacing w:val="11"/>
        </w:rPr>
        <w:t> </w:t>
      </w:r>
      <w:r>
        <w:rPr/>
        <w:t>του</w:t>
      </w:r>
      <w:r>
        <w:rPr>
          <w:spacing w:val="11"/>
        </w:rPr>
        <w:t> </w:t>
      </w:r>
      <w:r>
        <w:rPr/>
        <w:t>Πολίτη,</w:t>
      </w:r>
      <w:r>
        <w:rPr>
          <w:spacing w:val="11"/>
        </w:rPr>
        <w:t> </w:t>
      </w:r>
      <w:r>
        <w:rPr/>
        <w:t>Εθνικής</w:t>
      </w:r>
      <w:r>
        <w:rPr>
          <w:spacing w:val="11"/>
        </w:rPr>
        <w:t> </w:t>
      </w:r>
      <w:r>
        <w:rPr/>
        <w:t>Άμυνας,</w:t>
      </w:r>
      <w:r>
        <w:rPr>
          <w:spacing w:val="11"/>
        </w:rPr>
        <w:t> </w:t>
      </w:r>
      <w:r>
        <w:rPr/>
        <w:t>Παιδείας</w:t>
      </w:r>
      <w:r>
        <w:rPr>
          <w:spacing w:val="11"/>
        </w:rPr>
        <w:t> </w:t>
      </w:r>
      <w:r>
        <w:rPr/>
        <w:t>και</w:t>
      </w:r>
      <w:r>
        <w:rPr>
          <w:spacing w:val="12"/>
        </w:rPr>
        <w:t> </w:t>
      </w:r>
      <w:r>
        <w:rPr/>
        <w:t>Θρησκευμάτων,</w:t>
      </w:r>
      <w:r>
        <w:rPr>
          <w:spacing w:val="11"/>
        </w:rPr>
        <w:t> </w:t>
      </w:r>
      <w:r>
        <w:rPr/>
        <w:t>Εργασίας</w:t>
      </w:r>
      <w:r>
        <w:rPr>
          <w:spacing w:val="11"/>
        </w:rPr>
        <w:t> </w:t>
      </w:r>
      <w:r>
        <w:rPr/>
        <w:t>και</w:t>
      </w:r>
    </w:p>
    <w:p>
      <w:pPr>
        <w:spacing w:after="0" w:line="360" w:lineRule="auto"/>
        <w:jc w:val="both"/>
        <w:sectPr>
          <w:pgSz w:w="11910" w:h="16840"/>
          <w:pgMar w:top="1100" w:bottom="280" w:left="580" w:right="960"/>
        </w:sectPr>
      </w:pPr>
    </w:p>
    <w:p>
      <w:pPr>
        <w:pStyle w:val="BodyText"/>
        <w:spacing w:line="360" w:lineRule="auto" w:before="34"/>
        <w:ind w:left="554" w:right="119"/>
      </w:pPr>
      <w:r>
        <w:rPr/>
        <w:t>Κοινωνικών</w:t>
      </w:r>
      <w:r>
        <w:rPr>
          <w:spacing w:val="1"/>
        </w:rPr>
        <w:t> </w:t>
      </w:r>
      <w:r>
        <w:rPr/>
        <w:t>Υποθέσεων,</w:t>
      </w:r>
      <w:r>
        <w:rPr>
          <w:spacing w:val="1"/>
        </w:rPr>
        <w:t> </w:t>
      </w:r>
      <w:r>
        <w:rPr/>
        <w:t>Υγείας,</w:t>
      </w:r>
      <w:r>
        <w:rPr>
          <w:spacing w:val="1"/>
        </w:rPr>
        <w:t> </w:t>
      </w:r>
      <w:r>
        <w:rPr/>
        <w:t>Πολιτισμού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Αθλητισμού,</w:t>
      </w:r>
      <w:r>
        <w:rPr>
          <w:spacing w:val="1"/>
        </w:rPr>
        <w:t> </w:t>
      </w:r>
      <w:r>
        <w:rPr/>
        <w:t>Δικαιοσύνης,</w:t>
      </w:r>
      <w:r>
        <w:rPr>
          <w:spacing w:val="1"/>
        </w:rPr>
        <w:t> </w:t>
      </w:r>
      <w:r>
        <w:rPr/>
        <w:t>Εσωτερικών,</w:t>
      </w:r>
      <w:r>
        <w:rPr>
          <w:spacing w:val="1"/>
        </w:rPr>
        <w:t> </w:t>
      </w:r>
      <w:r>
        <w:rPr/>
        <w:t>Ψηφιακής</w:t>
      </w:r>
      <w:r>
        <w:rPr>
          <w:spacing w:val="-47"/>
        </w:rPr>
        <w:t> </w:t>
      </w:r>
      <w:r>
        <w:rPr/>
        <w:t>Διακυβέρνησης,</w:t>
      </w:r>
      <w:r>
        <w:rPr>
          <w:spacing w:val="-1"/>
        </w:rPr>
        <w:t> </w:t>
      </w:r>
      <w:r>
        <w:rPr/>
        <w:t>Ναυτιλίας</w:t>
      </w:r>
      <w:r>
        <w:rPr>
          <w:spacing w:val="-2"/>
        </w:rPr>
        <w:t> </w:t>
      </w:r>
      <w:r>
        <w:rPr/>
        <w:t>και Νησιωτικής</w:t>
      </w:r>
      <w:r>
        <w:rPr>
          <w:spacing w:val="-2"/>
        </w:rPr>
        <w:t> </w:t>
      </w:r>
      <w:r>
        <w:rPr/>
        <w:t>Πολιτικής,</w:t>
      </w:r>
      <w:r>
        <w:rPr>
          <w:spacing w:val="-2"/>
        </w:rPr>
        <w:t> </w:t>
      </w:r>
      <w:r>
        <w:rPr/>
        <w:t>και Επικρατείας</w:t>
      </w:r>
      <w:r>
        <w:rPr>
          <w:spacing w:val="-2"/>
        </w:rPr>
        <w:t> </w:t>
      </w:r>
      <w:r>
        <w:rPr/>
        <w:t>(Β’</w:t>
      </w:r>
      <w:r>
        <w:rPr>
          <w:spacing w:val="-2"/>
        </w:rPr>
        <w:t> </w:t>
      </w:r>
      <w:r>
        <w:rPr/>
        <w:t>1686).</w:t>
      </w:r>
    </w:p>
    <w:p>
      <w:pPr>
        <w:pStyle w:val="BodyText"/>
        <w:spacing w:line="360" w:lineRule="auto"/>
        <w:ind w:left="554" w:right="119"/>
      </w:pPr>
      <w:r>
        <w:rPr/>
        <w:t>Παρακαλούνται</w:t>
      </w:r>
      <w:r>
        <w:rPr>
          <w:spacing w:val="24"/>
        </w:rPr>
        <w:t> </w:t>
      </w:r>
      <w:r>
        <w:rPr/>
        <w:t>οι</w:t>
      </w:r>
      <w:r>
        <w:rPr>
          <w:spacing w:val="24"/>
        </w:rPr>
        <w:t> </w:t>
      </w:r>
      <w:r>
        <w:rPr/>
        <w:t>Διευθυντές/τριες,</w:t>
      </w:r>
      <w:r>
        <w:rPr>
          <w:spacing w:val="24"/>
        </w:rPr>
        <w:t> </w:t>
      </w:r>
      <w:r>
        <w:rPr/>
        <w:t>Προϊστάμενοι/ες</w:t>
      </w:r>
      <w:r>
        <w:rPr>
          <w:spacing w:val="24"/>
        </w:rPr>
        <w:t> </w:t>
      </w:r>
      <w:r>
        <w:rPr/>
        <w:t>των</w:t>
      </w:r>
      <w:r>
        <w:rPr>
          <w:spacing w:val="24"/>
        </w:rPr>
        <w:t> </w:t>
      </w:r>
      <w:r>
        <w:rPr/>
        <w:t>σχολικών</w:t>
      </w:r>
      <w:r>
        <w:rPr>
          <w:spacing w:val="24"/>
        </w:rPr>
        <w:t> </w:t>
      </w:r>
      <w:r>
        <w:rPr/>
        <w:t>μονάδων</w:t>
      </w:r>
      <w:r>
        <w:rPr>
          <w:spacing w:val="24"/>
        </w:rPr>
        <w:t> </w:t>
      </w:r>
      <w:r>
        <w:rPr/>
        <w:t>Π/θμιας</w:t>
      </w:r>
      <w:r>
        <w:rPr>
          <w:spacing w:val="24"/>
        </w:rPr>
        <w:t> </w:t>
      </w:r>
      <w:r>
        <w:rPr/>
        <w:t>και</w:t>
      </w:r>
      <w:r>
        <w:rPr>
          <w:spacing w:val="24"/>
        </w:rPr>
        <w:t> </w:t>
      </w:r>
      <w:r>
        <w:rPr/>
        <w:t>Δ/θμιας</w:t>
      </w:r>
      <w:r>
        <w:rPr>
          <w:spacing w:val="1"/>
        </w:rPr>
        <w:t> </w:t>
      </w:r>
      <w:r>
        <w:rPr/>
        <w:t>Εκπ/σης</w:t>
      </w:r>
      <w:r>
        <w:rPr>
          <w:spacing w:val="-2"/>
        </w:rPr>
        <w:t> </w:t>
      </w:r>
      <w:r>
        <w:rPr/>
        <w:t>όπως</w:t>
      </w:r>
      <w:r>
        <w:rPr>
          <w:spacing w:val="-1"/>
        </w:rPr>
        <w:t> </w:t>
      </w:r>
      <w:r>
        <w:rPr/>
        <w:t>ενημερώσουν</w:t>
      </w:r>
      <w:r>
        <w:rPr>
          <w:spacing w:val="-1"/>
        </w:rPr>
        <w:t> </w:t>
      </w:r>
      <w:r>
        <w:rPr/>
        <w:t>σχετικά</w:t>
      </w:r>
      <w:r>
        <w:rPr>
          <w:spacing w:val="-2"/>
        </w:rPr>
        <w:t> </w:t>
      </w:r>
      <w:r>
        <w:rPr/>
        <w:t>με</w:t>
      </w:r>
      <w:r>
        <w:rPr>
          <w:spacing w:val="-1"/>
        </w:rPr>
        <w:t> </w:t>
      </w:r>
      <w:r>
        <w:rPr/>
        <w:t>κάθε πρόσφορο</w:t>
      </w:r>
      <w:r>
        <w:rPr>
          <w:spacing w:val="-1"/>
        </w:rPr>
        <w:t> </w:t>
      </w:r>
      <w:r>
        <w:rPr/>
        <w:t>τρόπο</w:t>
      </w:r>
      <w:r>
        <w:rPr>
          <w:spacing w:val="-1"/>
        </w:rPr>
        <w:t> </w:t>
      </w:r>
      <w:r>
        <w:rPr/>
        <w:t>την</w:t>
      </w:r>
      <w:r>
        <w:rPr>
          <w:spacing w:val="-2"/>
        </w:rPr>
        <w:t> </w:t>
      </w:r>
      <w:r>
        <w:rPr/>
        <w:t>εκπαιδευτική</w:t>
      </w:r>
      <w:r>
        <w:rPr>
          <w:spacing w:val="-2"/>
        </w:rPr>
        <w:t> </w:t>
      </w:r>
      <w:r>
        <w:rPr/>
        <w:t>κοινότητα.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60"/>
        <w:ind w:left="6840" w:right="924" w:firstLine="634"/>
        <w:jc w:val="left"/>
        <w:rPr>
          <w:b/>
          <w:sz w:val="20"/>
        </w:rPr>
      </w:pPr>
      <w:r>
        <w:rPr>
          <w:b/>
          <w:sz w:val="20"/>
        </w:rPr>
        <w:t>Η ΥΦΥΠΟΥΡΓΟΣ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ΠΑΙΔΕΙΑΣ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ΚΑΙ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ΘΡΗΣΚΕΥΜΑΤΩΝ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0" w:right="1708" w:firstLine="0"/>
        <w:jc w:val="right"/>
        <w:rPr>
          <w:b/>
          <w:sz w:val="20"/>
        </w:rPr>
      </w:pPr>
      <w:r>
        <w:rPr>
          <w:b/>
          <w:sz w:val="20"/>
        </w:rPr>
        <w:t>ΖΩΗ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ΜΑΚΡΗ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64"/>
        <w:ind w:left="412" w:right="0" w:firstLine="0"/>
        <w:jc w:val="left"/>
        <w:rPr>
          <w:sz w:val="18"/>
        </w:rPr>
      </w:pPr>
      <w:r>
        <w:rPr>
          <w:b/>
          <w:sz w:val="18"/>
        </w:rPr>
        <w:t>Συν.:</w:t>
      </w:r>
      <w:r>
        <w:rPr>
          <w:b/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αρχείο</w:t>
      </w:r>
      <w:r>
        <w:rPr>
          <w:spacing w:val="-1"/>
          <w:sz w:val="18"/>
        </w:rPr>
        <w:t> </w:t>
      </w:r>
      <w:r>
        <w:rPr>
          <w:sz w:val="18"/>
        </w:rPr>
        <w:t>pdf</w:t>
      </w:r>
    </w:p>
    <w:p>
      <w:pPr>
        <w:pStyle w:val="BodyText"/>
        <w:rPr>
          <w:sz w:val="18"/>
        </w:rPr>
      </w:pPr>
    </w:p>
    <w:p>
      <w:pPr>
        <w:spacing w:before="0"/>
        <w:ind w:left="412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Εσωτερική</w:t>
      </w:r>
      <w:r>
        <w:rPr>
          <w:b/>
          <w:spacing w:val="-5"/>
          <w:sz w:val="18"/>
          <w:u w:val="single"/>
        </w:rPr>
        <w:t> </w:t>
      </w:r>
      <w:r>
        <w:rPr>
          <w:b/>
          <w:sz w:val="18"/>
          <w:u w:val="single"/>
        </w:rPr>
        <w:t>Διανομή</w:t>
      </w:r>
      <w:r>
        <w:rPr>
          <w:b/>
          <w:sz w:val="18"/>
        </w:rPr>
        <w:t>:</w:t>
      </w: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0" w:after="0"/>
        <w:ind w:left="554" w:right="0" w:hanging="143"/>
        <w:jc w:val="left"/>
        <w:rPr>
          <w:sz w:val="18"/>
        </w:rPr>
      </w:pPr>
      <w:r>
        <w:rPr>
          <w:sz w:val="18"/>
        </w:rPr>
        <w:t>Γραφείο</w:t>
      </w:r>
      <w:r>
        <w:rPr>
          <w:spacing w:val="-3"/>
          <w:sz w:val="18"/>
        </w:rPr>
        <w:t> </w:t>
      </w:r>
      <w:r>
        <w:rPr>
          <w:sz w:val="18"/>
        </w:rPr>
        <w:t>Υπουργού</w:t>
      </w: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0" w:after="0"/>
        <w:ind w:left="554" w:right="0" w:hanging="143"/>
        <w:jc w:val="left"/>
        <w:rPr>
          <w:sz w:val="18"/>
        </w:rPr>
      </w:pPr>
      <w:r>
        <w:rPr>
          <w:sz w:val="18"/>
        </w:rPr>
        <w:t>Γραφείο</w:t>
      </w:r>
      <w:r>
        <w:rPr>
          <w:spacing w:val="-3"/>
          <w:sz w:val="18"/>
        </w:rPr>
        <w:t> </w:t>
      </w:r>
      <w:r>
        <w:rPr>
          <w:sz w:val="18"/>
        </w:rPr>
        <w:t>Υφυπουργού</w:t>
      </w:r>
      <w:r>
        <w:rPr>
          <w:spacing w:val="-2"/>
          <w:sz w:val="18"/>
        </w:rPr>
        <w:t> </w:t>
      </w:r>
      <w:r>
        <w:rPr>
          <w:sz w:val="18"/>
        </w:rPr>
        <w:t>κ.</w:t>
      </w:r>
      <w:r>
        <w:rPr>
          <w:spacing w:val="-1"/>
          <w:sz w:val="18"/>
        </w:rPr>
        <w:t> </w:t>
      </w:r>
      <w:r>
        <w:rPr>
          <w:sz w:val="18"/>
        </w:rPr>
        <w:t>Ζ.</w:t>
      </w:r>
      <w:r>
        <w:rPr>
          <w:spacing w:val="-2"/>
          <w:sz w:val="18"/>
        </w:rPr>
        <w:t> </w:t>
      </w:r>
      <w:r>
        <w:rPr>
          <w:sz w:val="18"/>
        </w:rPr>
        <w:t>Μακρή</w:t>
      </w: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0" w:after="0"/>
        <w:ind w:left="554" w:right="0" w:hanging="143"/>
        <w:jc w:val="left"/>
        <w:rPr>
          <w:sz w:val="18"/>
        </w:rPr>
      </w:pPr>
      <w:r>
        <w:rPr>
          <w:sz w:val="18"/>
        </w:rPr>
        <w:t>Γραφείο</w:t>
      </w:r>
      <w:r>
        <w:rPr>
          <w:spacing w:val="-3"/>
          <w:sz w:val="18"/>
        </w:rPr>
        <w:t> </w:t>
      </w:r>
      <w:r>
        <w:rPr>
          <w:sz w:val="18"/>
        </w:rPr>
        <w:t>Γενικού</w:t>
      </w:r>
      <w:r>
        <w:rPr>
          <w:spacing w:val="-3"/>
          <w:sz w:val="18"/>
        </w:rPr>
        <w:t> </w:t>
      </w:r>
      <w:r>
        <w:rPr>
          <w:sz w:val="18"/>
        </w:rPr>
        <w:t>Γραμματέα</w:t>
      </w:r>
      <w:r>
        <w:rPr>
          <w:spacing w:val="-2"/>
          <w:sz w:val="18"/>
        </w:rPr>
        <w:t> </w:t>
      </w:r>
      <w:r>
        <w:rPr>
          <w:sz w:val="18"/>
        </w:rPr>
        <w:t>ΠΕ,</w:t>
      </w:r>
      <w:r>
        <w:rPr>
          <w:spacing w:val="-3"/>
          <w:sz w:val="18"/>
        </w:rPr>
        <w:t> </w:t>
      </w:r>
      <w:r>
        <w:rPr>
          <w:sz w:val="18"/>
        </w:rPr>
        <w:t>ΔΕ</w:t>
      </w:r>
      <w:r>
        <w:rPr>
          <w:spacing w:val="-3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Ειδικής</w:t>
      </w:r>
      <w:r>
        <w:rPr>
          <w:spacing w:val="-3"/>
          <w:sz w:val="18"/>
        </w:rPr>
        <w:t> </w:t>
      </w:r>
      <w:r>
        <w:rPr>
          <w:sz w:val="18"/>
        </w:rPr>
        <w:t>Αγωγής</w:t>
      </w: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0" w:after="0"/>
        <w:ind w:left="554" w:right="0" w:hanging="143"/>
        <w:jc w:val="left"/>
        <w:rPr>
          <w:sz w:val="18"/>
        </w:rPr>
      </w:pPr>
      <w:r>
        <w:rPr>
          <w:sz w:val="18"/>
        </w:rPr>
        <w:t>Γεν.</w:t>
      </w:r>
      <w:r>
        <w:rPr>
          <w:spacing w:val="-2"/>
          <w:sz w:val="18"/>
        </w:rPr>
        <w:t> </w:t>
      </w:r>
      <w:r>
        <w:rPr>
          <w:sz w:val="18"/>
        </w:rPr>
        <w:t>Δ/νση</w:t>
      </w:r>
      <w:r>
        <w:rPr>
          <w:spacing w:val="-1"/>
          <w:sz w:val="18"/>
        </w:rPr>
        <w:t> </w:t>
      </w:r>
      <w:r>
        <w:rPr>
          <w:sz w:val="18"/>
        </w:rPr>
        <w:t>Εκπ/κού</w:t>
      </w:r>
      <w:r>
        <w:rPr>
          <w:spacing w:val="-1"/>
          <w:sz w:val="18"/>
        </w:rPr>
        <w:t> </w:t>
      </w:r>
      <w:r>
        <w:rPr>
          <w:sz w:val="18"/>
        </w:rPr>
        <w:t>Πρ/κού</w:t>
      </w:r>
      <w:r>
        <w:rPr>
          <w:spacing w:val="-2"/>
          <w:sz w:val="18"/>
        </w:rPr>
        <w:t> </w:t>
      </w:r>
      <w:r>
        <w:rPr>
          <w:sz w:val="18"/>
        </w:rPr>
        <w:t>ΠΕ</w:t>
      </w:r>
      <w:r>
        <w:rPr>
          <w:spacing w:val="-1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ΔΕ</w:t>
      </w: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0" w:after="0"/>
        <w:ind w:left="554" w:right="0" w:hanging="143"/>
        <w:jc w:val="left"/>
        <w:rPr>
          <w:sz w:val="18"/>
        </w:rPr>
      </w:pPr>
      <w:r>
        <w:rPr>
          <w:sz w:val="18"/>
        </w:rPr>
        <w:t>Αυτοτελής</w:t>
      </w:r>
      <w:r>
        <w:rPr>
          <w:spacing w:val="-4"/>
          <w:sz w:val="18"/>
        </w:rPr>
        <w:t> </w:t>
      </w:r>
      <w:r>
        <w:rPr>
          <w:sz w:val="18"/>
        </w:rPr>
        <w:t>Δ/νση</w:t>
      </w:r>
      <w:r>
        <w:rPr>
          <w:spacing w:val="-4"/>
          <w:sz w:val="18"/>
        </w:rPr>
        <w:t> </w:t>
      </w:r>
      <w:r>
        <w:rPr>
          <w:sz w:val="18"/>
        </w:rPr>
        <w:t>Ιδιωτικής</w:t>
      </w:r>
      <w:r>
        <w:rPr>
          <w:spacing w:val="-4"/>
          <w:sz w:val="18"/>
        </w:rPr>
        <w:t> </w:t>
      </w:r>
      <w:r>
        <w:rPr>
          <w:sz w:val="18"/>
        </w:rPr>
        <w:t>Εκπ/σης</w:t>
      </w: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0" w:after="0"/>
        <w:ind w:left="412" w:right="2567" w:firstLine="0"/>
        <w:jc w:val="left"/>
        <w:rPr>
          <w:sz w:val="18"/>
        </w:rPr>
      </w:pPr>
      <w:r>
        <w:rPr>
          <w:sz w:val="18"/>
        </w:rPr>
        <w:t>Δ/νση Θρησκευτικής Εκπαίδευσης- Τμήμα Εκκλησιαστικής Εκπαίδευσης και Θρησκευτικής Αγωγής</w:t>
      </w:r>
      <w:r>
        <w:rPr>
          <w:spacing w:val="-38"/>
          <w:sz w:val="18"/>
        </w:rPr>
        <w:t> </w:t>
      </w:r>
      <w:r>
        <w:rPr>
          <w:sz w:val="18"/>
        </w:rPr>
        <w:t>7.Δ/νση Π.Ο.Δ.Ε.Μ.Σ. Τμήμα Σπουδών, Προγραμμάτων, Οργάνωσης και Μαθητικών Θεμάτων</w:t>
      </w:r>
      <w:r>
        <w:rPr>
          <w:spacing w:val="1"/>
          <w:sz w:val="18"/>
        </w:rPr>
        <w:t> </w:t>
      </w:r>
      <w:r>
        <w:rPr>
          <w:sz w:val="18"/>
        </w:rPr>
        <w:t>8.Δ/νση</w:t>
      </w:r>
      <w:r>
        <w:rPr>
          <w:spacing w:val="-2"/>
          <w:sz w:val="18"/>
        </w:rPr>
        <w:t> </w:t>
      </w:r>
      <w:r>
        <w:rPr>
          <w:sz w:val="18"/>
        </w:rPr>
        <w:t>Σπουδών,</w:t>
      </w:r>
      <w:r>
        <w:rPr>
          <w:spacing w:val="-1"/>
          <w:sz w:val="18"/>
        </w:rPr>
        <w:t> </w:t>
      </w:r>
      <w:r>
        <w:rPr>
          <w:sz w:val="18"/>
        </w:rPr>
        <w:t>Προγραμμάτων</w:t>
      </w:r>
      <w:r>
        <w:rPr>
          <w:spacing w:val="-1"/>
          <w:sz w:val="18"/>
        </w:rPr>
        <w:t> </w:t>
      </w:r>
      <w:r>
        <w:rPr>
          <w:sz w:val="18"/>
        </w:rPr>
        <w:t>&amp;</w:t>
      </w:r>
      <w:r>
        <w:rPr>
          <w:spacing w:val="-1"/>
          <w:sz w:val="18"/>
        </w:rPr>
        <w:t> </w:t>
      </w:r>
      <w:r>
        <w:rPr>
          <w:sz w:val="18"/>
        </w:rPr>
        <w:t>Οργάνωσης</w:t>
      </w:r>
      <w:r>
        <w:rPr>
          <w:spacing w:val="-2"/>
          <w:sz w:val="18"/>
        </w:rPr>
        <w:t> </w:t>
      </w:r>
      <w:r>
        <w:rPr>
          <w:sz w:val="18"/>
        </w:rPr>
        <w:t>Π.Ε. –</w:t>
      </w:r>
      <w:r>
        <w:rPr>
          <w:spacing w:val="-1"/>
          <w:sz w:val="18"/>
        </w:rPr>
        <w:t> </w:t>
      </w:r>
      <w:r>
        <w:rPr>
          <w:sz w:val="18"/>
        </w:rPr>
        <w:t>Τμ. Α΄, Β΄</w:t>
      </w:r>
    </w:p>
    <w:p>
      <w:pPr>
        <w:pStyle w:val="ListParagraph"/>
        <w:numPr>
          <w:ilvl w:val="0"/>
          <w:numId w:val="5"/>
        </w:numPr>
        <w:tabs>
          <w:tab w:pos="555" w:val="left" w:leader="none"/>
        </w:tabs>
        <w:spacing w:line="240" w:lineRule="auto" w:before="0" w:after="0"/>
        <w:ind w:left="554" w:right="0" w:hanging="143"/>
        <w:jc w:val="left"/>
        <w:rPr>
          <w:sz w:val="18"/>
        </w:rPr>
      </w:pPr>
      <w:r>
        <w:rPr>
          <w:sz w:val="18"/>
        </w:rPr>
        <w:t>Δ/νση</w:t>
      </w:r>
      <w:r>
        <w:rPr>
          <w:spacing w:val="-4"/>
          <w:sz w:val="18"/>
        </w:rPr>
        <w:t> </w:t>
      </w:r>
      <w:r>
        <w:rPr>
          <w:sz w:val="18"/>
        </w:rPr>
        <w:t>Σπουδών,</w:t>
      </w:r>
      <w:r>
        <w:rPr>
          <w:spacing w:val="-3"/>
          <w:sz w:val="18"/>
        </w:rPr>
        <w:t> </w:t>
      </w:r>
      <w:r>
        <w:rPr>
          <w:sz w:val="18"/>
        </w:rPr>
        <w:t>Προγραμμάτων</w:t>
      </w:r>
      <w:r>
        <w:rPr>
          <w:spacing w:val="-3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Οργάνωσης</w:t>
      </w:r>
      <w:r>
        <w:rPr>
          <w:spacing w:val="-3"/>
          <w:sz w:val="18"/>
        </w:rPr>
        <w:t> </w:t>
      </w:r>
      <w:r>
        <w:rPr>
          <w:sz w:val="18"/>
        </w:rPr>
        <w:t>Δ.Ε.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Τμ.</w:t>
      </w:r>
      <w:r>
        <w:rPr>
          <w:spacing w:val="-3"/>
          <w:sz w:val="18"/>
        </w:rPr>
        <w:t> </w:t>
      </w:r>
      <w:r>
        <w:rPr>
          <w:sz w:val="18"/>
        </w:rPr>
        <w:t>Α΄,</w:t>
      </w:r>
      <w:r>
        <w:rPr>
          <w:spacing w:val="-3"/>
          <w:sz w:val="18"/>
        </w:rPr>
        <w:t> </w:t>
      </w:r>
      <w:r>
        <w:rPr>
          <w:sz w:val="18"/>
        </w:rPr>
        <w:t>Β΄</w:t>
      </w:r>
    </w:p>
    <w:p>
      <w:pPr>
        <w:pStyle w:val="ListParagraph"/>
        <w:numPr>
          <w:ilvl w:val="0"/>
          <w:numId w:val="5"/>
        </w:numPr>
        <w:tabs>
          <w:tab w:pos="697" w:val="left" w:leader="none"/>
        </w:tabs>
        <w:spacing w:line="240" w:lineRule="auto" w:before="0" w:after="0"/>
        <w:ind w:left="696" w:right="0" w:hanging="285"/>
        <w:jc w:val="left"/>
        <w:rPr>
          <w:sz w:val="18"/>
        </w:rPr>
      </w:pPr>
      <w:r>
        <w:rPr>
          <w:sz w:val="18"/>
        </w:rPr>
        <w:t>Δ/νση</w:t>
      </w:r>
      <w:r>
        <w:rPr>
          <w:spacing w:val="-3"/>
          <w:sz w:val="18"/>
        </w:rPr>
        <w:t> </w:t>
      </w:r>
      <w:r>
        <w:rPr>
          <w:sz w:val="18"/>
        </w:rPr>
        <w:t>Ειδικής</w:t>
      </w:r>
      <w:r>
        <w:rPr>
          <w:spacing w:val="-3"/>
          <w:sz w:val="18"/>
        </w:rPr>
        <w:t> </w:t>
      </w:r>
      <w:r>
        <w:rPr>
          <w:sz w:val="18"/>
        </w:rPr>
        <w:t>Αγωγής</w:t>
      </w:r>
      <w:r>
        <w:rPr>
          <w:spacing w:val="-3"/>
          <w:sz w:val="18"/>
        </w:rPr>
        <w:t> </w:t>
      </w:r>
      <w:r>
        <w:rPr>
          <w:sz w:val="18"/>
        </w:rPr>
        <w:t>και</w:t>
      </w:r>
      <w:r>
        <w:rPr>
          <w:spacing w:val="-1"/>
          <w:sz w:val="18"/>
        </w:rPr>
        <w:t> </w:t>
      </w:r>
      <w:r>
        <w:rPr>
          <w:sz w:val="18"/>
        </w:rPr>
        <w:t>Εκπαίδευσης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Τμ.</w:t>
      </w:r>
      <w:r>
        <w:rPr>
          <w:spacing w:val="-2"/>
          <w:sz w:val="18"/>
        </w:rPr>
        <w:t> </w:t>
      </w:r>
      <w:r>
        <w:rPr>
          <w:sz w:val="18"/>
        </w:rPr>
        <w:t>Α΄,</w:t>
      </w:r>
      <w:r>
        <w:rPr>
          <w:spacing w:val="-3"/>
          <w:sz w:val="18"/>
        </w:rPr>
        <w:t> </w:t>
      </w:r>
      <w:r>
        <w:rPr>
          <w:sz w:val="18"/>
        </w:rPr>
        <w:t>Β΄</w:t>
      </w:r>
    </w:p>
    <w:p>
      <w:pPr>
        <w:pStyle w:val="ListParagraph"/>
        <w:numPr>
          <w:ilvl w:val="0"/>
          <w:numId w:val="5"/>
        </w:numPr>
        <w:tabs>
          <w:tab w:pos="697" w:val="left" w:leader="none"/>
        </w:tabs>
        <w:spacing w:line="240" w:lineRule="auto" w:before="0" w:after="0"/>
        <w:ind w:left="696" w:right="0" w:hanging="285"/>
        <w:jc w:val="left"/>
        <w:rPr>
          <w:sz w:val="18"/>
        </w:rPr>
      </w:pPr>
      <w:r>
        <w:rPr>
          <w:sz w:val="18"/>
        </w:rPr>
        <w:t>Δ/νση</w:t>
      </w:r>
      <w:r>
        <w:rPr>
          <w:spacing w:val="-5"/>
          <w:sz w:val="18"/>
        </w:rPr>
        <w:t> </w:t>
      </w:r>
      <w:r>
        <w:rPr>
          <w:sz w:val="18"/>
        </w:rPr>
        <w:t>Επαγγελματικής</w:t>
      </w:r>
      <w:r>
        <w:rPr>
          <w:spacing w:val="-4"/>
          <w:sz w:val="18"/>
        </w:rPr>
        <w:t> </w:t>
      </w:r>
      <w:r>
        <w:rPr>
          <w:sz w:val="18"/>
        </w:rPr>
        <w:t>Εκπ/σης</w:t>
      </w:r>
      <w:r>
        <w:rPr>
          <w:spacing w:val="-5"/>
          <w:sz w:val="18"/>
        </w:rPr>
        <w:t> </w:t>
      </w:r>
      <w:r>
        <w:rPr>
          <w:sz w:val="18"/>
        </w:rPr>
        <w:t>Τμ.</w:t>
      </w:r>
      <w:r>
        <w:rPr>
          <w:spacing w:val="-3"/>
          <w:sz w:val="18"/>
        </w:rPr>
        <w:t> </w:t>
      </w:r>
      <w:r>
        <w:rPr>
          <w:sz w:val="18"/>
        </w:rPr>
        <w:t>Α΄,</w:t>
      </w:r>
      <w:r>
        <w:rPr>
          <w:spacing w:val="-3"/>
          <w:sz w:val="18"/>
        </w:rPr>
        <w:t> </w:t>
      </w:r>
      <w:r>
        <w:rPr>
          <w:sz w:val="18"/>
        </w:rPr>
        <w:t>Β΄</w:t>
      </w:r>
    </w:p>
    <w:p>
      <w:pPr>
        <w:pStyle w:val="ListParagraph"/>
        <w:numPr>
          <w:ilvl w:val="0"/>
          <w:numId w:val="5"/>
        </w:numPr>
        <w:tabs>
          <w:tab w:pos="697" w:val="left" w:leader="none"/>
        </w:tabs>
        <w:spacing w:line="240" w:lineRule="auto" w:before="0" w:after="0"/>
        <w:ind w:left="696" w:right="0" w:hanging="285"/>
        <w:jc w:val="left"/>
        <w:rPr>
          <w:sz w:val="18"/>
        </w:rPr>
      </w:pPr>
      <w:r>
        <w:rPr>
          <w:sz w:val="18"/>
        </w:rPr>
        <w:t>Αυτοτελές</w:t>
      </w:r>
      <w:r>
        <w:rPr>
          <w:spacing w:val="-3"/>
          <w:sz w:val="18"/>
        </w:rPr>
        <w:t> </w:t>
      </w:r>
      <w:r>
        <w:rPr>
          <w:sz w:val="18"/>
        </w:rPr>
        <w:t>Τμήμα</w:t>
      </w:r>
      <w:r>
        <w:rPr>
          <w:spacing w:val="-2"/>
          <w:sz w:val="18"/>
        </w:rPr>
        <w:t> </w:t>
      </w:r>
      <w:r>
        <w:rPr>
          <w:sz w:val="18"/>
        </w:rPr>
        <w:t>Πρότυπων</w:t>
      </w:r>
      <w:r>
        <w:rPr>
          <w:spacing w:val="-2"/>
          <w:sz w:val="18"/>
        </w:rPr>
        <w:t> </w:t>
      </w:r>
      <w:r>
        <w:rPr>
          <w:sz w:val="18"/>
        </w:rPr>
        <w:t>και</w:t>
      </w:r>
      <w:r>
        <w:rPr>
          <w:spacing w:val="-3"/>
          <w:sz w:val="18"/>
        </w:rPr>
        <w:t> </w:t>
      </w:r>
      <w:r>
        <w:rPr>
          <w:sz w:val="18"/>
        </w:rPr>
        <w:t>Πειραματικών</w:t>
      </w:r>
    </w:p>
    <w:sectPr>
      <w:pgSz w:w="11910" w:h="16840"/>
      <w:pgMar w:top="1100" w:bottom="280" w:left="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9"/>
      <w:numFmt w:val="decimal"/>
      <w:lvlText w:val="%1."/>
      <w:lvlJc w:val="left"/>
      <w:pPr>
        <w:ind w:left="554" w:hanging="143"/>
        <w:jc w:val="left"/>
      </w:pPr>
      <w:rPr>
        <w:rFonts w:hint="default" w:ascii="Calibri" w:hAnsi="Calibri" w:eastAsia="Calibri" w:cs="Calibri"/>
        <w:w w:val="100"/>
        <w:sz w:val="16"/>
        <w:szCs w:val="16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40" w:hanging="143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21" w:hanging="14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02" w:hanging="14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82" w:hanging="14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63" w:hanging="14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444" w:hanging="14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424" w:hanging="14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05" w:hanging="143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54" w:hanging="143"/>
        <w:jc w:val="left"/>
      </w:pPr>
      <w:rPr>
        <w:rFonts w:hint="default" w:ascii="Calibri" w:hAnsi="Calibri" w:eastAsia="Calibri" w:cs="Calibri"/>
        <w:w w:val="100"/>
        <w:sz w:val="16"/>
        <w:szCs w:val="16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40" w:hanging="143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21" w:hanging="14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02" w:hanging="14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82" w:hanging="14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63" w:hanging="14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444" w:hanging="14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424" w:hanging="14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05" w:hanging="143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1274" w:hanging="721"/>
      </w:pPr>
      <w:rPr>
        <w:rFonts w:hint="default" w:ascii="Wingdings" w:hAnsi="Wingdings" w:eastAsia="Wingdings" w:cs="Wingdings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188" w:hanging="72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97" w:hanging="72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06" w:hanging="72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14" w:hanging="72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23" w:hanging="72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32" w:hanging="72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40" w:hanging="72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49" w:hanging="721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54" w:hanging="258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40" w:hanging="25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21" w:hanging="25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02" w:hanging="25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82" w:hanging="25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63" w:hanging="25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444" w:hanging="25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424" w:hanging="25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05" w:hanging="258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28" w:hanging="284"/>
      </w:pPr>
      <w:rPr>
        <w:rFonts w:hint="default" w:ascii="Symbol" w:hAnsi="Symbol" w:eastAsia="Symbol" w:cs="Symbol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66" w:hanging="28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12" w:hanging="28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458" w:hanging="28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1804" w:hanging="28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150" w:hanging="28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496" w:hanging="28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2842" w:hanging="28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188" w:hanging="284"/>
      </w:pPr>
      <w:rPr>
        <w:rFonts w:hint="default"/>
        <w:lang w:val="el-G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Title" w:type="paragraph">
    <w:name w:val="Title"/>
    <w:basedOn w:val="Normal"/>
    <w:uiPriority w:val="1"/>
    <w:qFormat/>
    <w:pPr>
      <w:ind w:left="696" w:right="171"/>
      <w:jc w:val="both"/>
    </w:pPr>
    <w:rPr>
      <w:rFonts w:ascii="Calibri" w:hAnsi="Calibri" w:eastAsia="Calibri" w:cs="Calibri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554" w:hanging="721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E%3Dapaschalidou@minedu.gov.gr" TargetMode="External"/><Relationship Id="rId8" Type="http://schemas.openxmlformats.org/officeDocument/2006/relationships/hyperlink" Target="http://www.minedu.gov.gr/" TargetMode="External"/><Relationship Id="rId9" Type="http://schemas.openxmlformats.org/officeDocument/2006/relationships/hyperlink" Target="mailto:info@sivitanidios.edu.gr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xxxxxxxxxxxxxxxxxxxxxx</dc:creator>
  <dc:title>Να διατηρηθεί μέχρι ................</dc:title>
  <dcterms:created xsi:type="dcterms:W3CDTF">2021-05-06T16:59:27Z</dcterms:created>
  <dcterms:modified xsi:type="dcterms:W3CDTF">2021-05-06T16:59:27Z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2021-05-06T00:00:00Z</vt:filetime>
  </property>
</Properties>
</file>